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B78" w:rsidRDefault="00240B78" w:rsidP="00BF512C">
      <w:pPr>
        <w:tabs>
          <w:tab w:val="left" w:pos="3686"/>
          <w:tab w:val="left" w:pos="5670"/>
          <w:tab w:val="left" w:pos="7371"/>
        </w:tabs>
        <w:ind w:left="3686" w:hanging="3686"/>
        <w:jc w:val="both"/>
        <w:outlineLvl w:val="0"/>
        <w:rPr>
          <w:b/>
          <w:sz w:val="22"/>
        </w:rPr>
      </w:pPr>
      <w:bookmarkStart w:id="0" w:name="_GoBack"/>
      <w:bookmarkEnd w:id="0"/>
    </w:p>
    <w:p w:rsidR="0060731B" w:rsidRDefault="0060731B" w:rsidP="00BF512C">
      <w:pPr>
        <w:tabs>
          <w:tab w:val="left" w:pos="3686"/>
          <w:tab w:val="left" w:pos="5670"/>
          <w:tab w:val="left" w:pos="7371"/>
        </w:tabs>
        <w:ind w:left="3686" w:hanging="3686"/>
        <w:jc w:val="both"/>
        <w:outlineLvl w:val="0"/>
        <w:rPr>
          <w:b/>
          <w:sz w:val="22"/>
        </w:rPr>
      </w:pPr>
      <w:r>
        <w:rPr>
          <w:b/>
          <w:sz w:val="22"/>
        </w:rPr>
        <w:t>Bauvorhaben:</w:t>
      </w:r>
      <w:r>
        <w:rPr>
          <w:b/>
          <w:sz w:val="22"/>
        </w:rPr>
        <w:tab/>
      </w:r>
    </w:p>
    <w:p w:rsidR="0060731B" w:rsidRDefault="0060731B" w:rsidP="0060731B">
      <w:pPr>
        <w:tabs>
          <w:tab w:val="left" w:pos="3686"/>
          <w:tab w:val="left" w:pos="5670"/>
          <w:tab w:val="left" w:pos="7371"/>
        </w:tabs>
        <w:ind w:left="3686" w:hanging="3686"/>
        <w:jc w:val="both"/>
        <w:rPr>
          <w:sz w:val="22"/>
        </w:rPr>
      </w:pPr>
    </w:p>
    <w:p w:rsidR="00277BCA" w:rsidRDefault="00277BCA" w:rsidP="0060731B">
      <w:pPr>
        <w:tabs>
          <w:tab w:val="left" w:pos="3686"/>
          <w:tab w:val="left" w:pos="5670"/>
          <w:tab w:val="left" w:pos="7371"/>
        </w:tabs>
        <w:ind w:left="3686" w:hanging="3686"/>
        <w:jc w:val="both"/>
        <w:rPr>
          <w:sz w:val="22"/>
        </w:rPr>
      </w:pPr>
    </w:p>
    <w:p w:rsidR="00277BCA" w:rsidRDefault="00277BCA" w:rsidP="0060731B">
      <w:pPr>
        <w:tabs>
          <w:tab w:val="left" w:pos="3686"/>
          <w:tab w:val="left" w:pos="5670"/>
          <w:tab w:val="left" w:pos="7371"/>
        </w:tabs>
        <w:ind w:left="3686" w:hanging="3686"/>
        <w:jc w:val="both"/>
        <w:rPr>
          <w:sz w:val="22"/>
        </w:rPr>
      </w:pPr>
    </w:p>
    <w:p w:rsidR="00277BCA" w:rsidRDefault="00277BCA" w:rsidP="0060731B">
      <w:pPr>
        <w:tabs>
          <w:tab w:val="left" w:pos="3686"/>
          <w:tab w:val="left" w:pos="5670"/>
          <w:tab w:val="left" w:pos="7371"/>
        </w:tabs>
        <w:ind w:left="3686" w:hanging="3686"/>
        <w:jc w:val="both"/>
        <w:rPr>
          <w:sz w:val="22"/>
        </w:rPr>
      </w:pPr>
    </w:p>
    <w:p w:rsidR="0060731B" w:rsidRDefault="0060731B" w:rsidP="0060731B">
      <w:pPr>
        <w:tabs>
          <w:tab w:val="left" w:pos="3686"/>
          <w:tab w:val="left" w:pos="5670"/>
          <w:tab w:val="left" w:pos="7371"/>
        </w:tabs>
        <w:ind w:left="3686" w:hanging="3686"/>
        <w:rPr>
          <w:b/>
          <w:sz w:val="22"/>
        </w:rPr>
      </w:pPr>
      <w:r>
        <w:rPr>
          <w:b/>
          <w:sz w:val="22"/>
        </w:rPr>
        <w:t>Empfohlener Fußboden:</w:t>
      </w:r>
      <w:r>
        <w:rPr>
          <w:b/>
          <w:sz w:val="22"/>
        </w:rPr>
        <w:tab/>
      </w:r>
      <w:r w:rsidR="00342376">
        <w:rPr>
          <w:b/>
          <w:sz w:val="22"/>
        </w:rPr>
        <w:t>AgBB-geprüfter verformungs</w:t>
      </w:r>
      <w:r w:rsidR="00C64501">
        <w:rPr>
          <w:b/>
          <w:sz w:val="22"/>
        </w:rPr>
        <w:t xml:space="preserve">frei erhärtender </w:t>
      </w:r>
      <w:r w:rsidR="00383554">
        <w:rPr>
          <w:b/>
          <w:sz w:val="22"/>
          <w:szCs w:val="22"/>
        </w:rPr>
        <w:t>Schnellestrich</w:t>
      </w:r>
      <w:r w:rsidRPr="002346A7">
        <w:rPr>
          <w:b/>
          <w:sz w:val="22"/>
          <w:szCs w:val="22"/>
        </w:rPr>
        <w:t xml:space="preserve"> </w:t>
      </w:r>
      <w:r w:rsidR="00AF1C2F">
        <w:rPr>
          <w:b/>
          <w:sz w:val="22"/>
          <w:szCs w:val="22"/>
        </w:rPr>
        <w:t>CT-C40</w:t>
      </w:r>
      <w:r w:rsidR="00843600">
        <w:rPr>
          <w:b/>
          <w:sz w:val="22"/>
          <w:szCs w:val="22"/>
        </w:rPr>
        <w:t>-F6</w:t>
      </w:r>
      <w:r w:rsidR="00C42447">
        <w:rPr>
          <w:b/>
          <w:sz w:val="22"/>
          <w:szCs w:val="22"/>
        </w:rPr>
        <w:t>-SW1 (SW</w:t>
      </w:r>
      <w:r w:rsidR="00BD7021">
        <w:rPr>
          <w:b/>
          <w:sz w:val="22"/>
          <w:szCs w:val="22"/>
        </w:rPr>
        <w:t>1</w:t>
      </w:r>
      <w:r w:rsidR="00C42447">
        <w:rPr>
          <w:b/>
          <w:sz w:val="22"/>
          <w:szCs w:val="22"/>
        </w:rPr>
        <w:t xml:space="preserve"> = </w:t>
      </w:r>
      <w:r w:rsidR="00BD7021">
        <w:rPr>
          <w:b/>
          <w:sz w:val="22"/>
          <w:szCs w:val="22"/>
        </w:rPr>
        <w:t>schwindarm</w:t>
      </w:r>
      <w:r w:rsidR="00C42447">
        <w:rPr>
          <w:b/>
          <w:sz w:val="22"/>
          <w:szCs w:val="22"/>
        </w:rPr>
        <w:t>)</w:t>
      </w:r>
      <w:r w:rsidRPr="002346A7">
        <w:rPr>
          <w:b/>
          <w:sz w:val="22"/>
          <w:szCs w:val="22"/>
        </w:rPr>
        <w:t xml:space="preserve"> </w:t>
      </w:r>
      <w:r w:rsidR="002346A7" w:rsidRPr="002346A7">
        <w:rPr>
          <w:b/>
          <w:sz w:val="22"/>
          <w:szCs w:val="22"/>
        </w:rPr>
        <w:t>auf Trenn</w:t>
      </w:r>
      <w:r w:rsidR="002618A6">
        <w:rPr>
          <w:b/>
          <w:sz w:val="22"/>
          <w:szCs w:val="22"/>
        </w:rPr>
        <w:t>schicht</w:t>
      </w:r>
      <w:r w:rsidR="008666A2">
        <w:rPr>
          <w:b/>
          <w:sz w:val="22"/>
          <w:szCs w:val="22"/>
        </w:rPr>
        <w:t>,</w:t>
      </w:r>
      <w:r w:rsidR="000E6F00">
        <w:rPr>
          <w:b/>
          <w:sz w:val="22"/>
          <w:szCs w:val="22"/>
        </w:rPr>
        <w:t xml:space="preserve"> </w:t>
      </w:r>
      <w:r w:rsidR="00406D43">
        <w:rPr>
          <w:b/>
          <w:sz w:val="22"/>
          <w:szCs w:val="22"/>
        </w:rPr>
        <w:t xml:space="preserve">schwind- und spannungsarm </w:t>
      </w:r>
      <w:r w:rsidR="00EF0BCC">
        <w:rPr>
          <w:b/>
          <w:sz w:val="22"/>
          <w:szCs w:val="22"/>
        </w:rPr>
        <w:t xml:space="preserve">aus ternärem </w:t>
      </w:r>
      <w:r w:rsidR="008121EB">
        <w:rPr>
          <w:b/>
          <w:sz w:val="22"/>
          <w:szCs w:val="22"/>
        </w:rPr>
        <w:t>Vollbindemittel</w:t>
      </w:r>
      <w:r w:rsidR="005D23D8">
        <w:rPr>
          <w:b/>
          <w:sz w:val="22"/>
          <w:szCs w:val="22"/>
        </w:rPr>
        <w:t xml:space="preserve"> </w:t>
      </w:r>
      <w:r w:rsidR="005D23D8">
        <w:rPr>
          <w:b/>
          <w:sz w:val="22"/>
        </w:rPr>
        <w:t>RHEORAPID</w:t>
      </w:r>
      <w:r w:rsidR="005D23D8" w:rsidRPr="004D3D6D">
        <w:rPr>
          <w:b/>
          <w:sz w:val="22"/>
          <w:szCs w:val="22"/>
          <w:vertAlign w:val="superscript"/>
        </w:rPr>
        <w:t>®</w:t>
      </w:r>
      <w:r w:rsidR="002618A6">
        <w:rPr>
          <w:b/>
          <w:sz w:val="22"/>
          <w:szCs w:val="22"/>
          <w:vertAlign w:val="superscript"/>
        </w:rPr>
        <w:t xml:space="preserve"> </w:t>
      </w:r>
      <w:r w:rsidR="002618A6">
        <w:rPr>
          <w:b/>
          <w:sz w:val="22"/>
          <w:szCs w:val="22"/>
        </w:rPr>
        <w:t>Schnellzement</w:t>
      </w:r>
      <w:r w:rsidR="006847E3">
        <w:rPr>
          <w:b/>
          <w:sz w:val="22"/>
          <w:szCs w:val="22"/>
        </w:rPr>
        <w:t xml:space="preserve"> </w:t>
      </w:r>
    </w:p>
    <w:p w:rsidR="0060731B" w:rsidRDefault="0060731B" w:rsidP="0060731B">
      <w:pPr>
        <w:tabs>
          <w:tab w:val="left" w:pos="3686"/>
          <w:tab w:val="left" w:pos="5670"/>
          <w:tab w:val="left" w:pos="7371"/>
        </w:tabs>
        <w:ind w:left="3686" w:hanging="3686"/>
        <w:jc w:val="both"/>
        <w:rPr>
          <w:b/>
          <w:sz w:val="22"/>
        </w:rPr>
      </w:pPr>
    </w:p>
    <w:p w:rsidR="001425CC" w:rsidRDefault="001425CC">
      <w:pPr>
        <w:tabs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:rsidR="0018624C" w:rsidRDefault="0018624C" w:rsidP="00B60769">
      <w:pPr>
        <w:tabs>
          <w:tab w:val="left" w:pos="3686"/>
          <w:tab w:val="left" w:pos="5670"/>
          <w:tab w:val="left" w:pos="7938"/>
        </w:tabs>
        <w:ind w:left="3686" w:hanging="3686"/>
        <w:rPr>
          <w:rFonts w:cs="Arial"/>
          <w:sz w:val="22"/>
          <w:szCs w:val="22"/>
        </w:rPr>
      </w:pPr>
      <w:r>
        <w:rPr>
          <w:b/>
          <w:sz w:val="22"/>
        </w:rPr>
        <w:t>Hinweis</w:t>
      </w:r>
      <w:r>
        <w:rPr>
          <w:sz w:val="22"/>
        </w:rPr>
        <w:t>:</w:t>
      </w:r>
      <w:r>
        <w:rPr>
          <w:sz w:val="22"/>
        </w:rPr>
        <w:tab/>
      </w:r>
      <w:r w:rsidRPr="00700DA1">
        <w:rPr>
          <w:rFonts w:cs="Arial"/>
          <w:sz w:val="22"/>
          <w:szCs w:val="22"/>
        </w:rPr>
        <w:t>Die in unsere</w:t>
      </w:r>
      <w:r>
        <w:rPr>
          <w:rFonts w:cs="Arial"/>
          <w:sz w:val="22"/>
          <w:szCs w:val="22"/>
        </w:rPr>
        <w:t>m</w:t>
      </w:r>
      <w:r w:rsidRPr="00700DA1">
        <w:rPr>
          <w:rFonts w:cs="Arial"/>
          <w:sz w:val="22"/>
          <w:szCs w:val="22"/>
        </w:rPr>
        <w:t xml:space="preserve"> LV enthaltenen Angaben sind aufgrund unserer </w:t>
      </w:r>
      <w:r w:rsidR="00B60769">
        <w:rPr>
          <w:rFonts w:cs="Arial"/>
          <w:sz w:val="22"/>
          <w:szCs w:val="22"/>
        </w:rPr>
        <w:t>E</w:t>
      </w:r>
      <w:r w:rsidRPr="00700DA1">
        <w:rPr>
          <w:rFonts w:cs="Arial"/>
          <w:sz w:val="22"/>
          <w:szCs w:val="22"/>
        </w:rPr>
        <w:t xml:space="preserve">rfahrung nach bestem Wissen erstellt. Die Angaben erfolgen ohne Gewähr. Die aufgeführten Texte sind lediglich Vorschläge für </w:t>
      </w:r>
      <w:r>
        <w:rPr>
          <w:rFonts w:cs="Arial"/>
          <w:sz w:val="22"/>
          <w:szCs w:val="22"/>
        </w:rPr>
        <w:t xml:space="preserve">die </w:t>
      </w:r>
      <w:r w:rsidRPr="00700DA1">
        <w:rPr>
          <w:rFonts w:cs="Arial"/>
          <w:sz w:val="22"/>
          <w:szCs w:val="22"/>
        </w:rPr>
        <w:t>Ausschreibung und ersetzen nicht die planerische Verantwortung</w:t>
      </w:r>
      <w:r>
        <w:rPr>
          <w:rFonts w:cs="Arial"/>
          <w:sz w:val="22"/>
          <w:szCs w:val="22"/>
        </w:rPr>
        <w:t xml:space="preserve"> von Architekten und Statikern!</w:t>
      </w:r>
      <w:r w:rsidRPr="00700DA1">
        <w:rPr>
          <w:rFonts w:cs="Arial"/>
          <w:sz w:val="22"/>
          <w:szCs w:val="22"/>
        </w:rPr>
        <w:t xml:space="preserve"> Die beschriebenen Arbeitsfolgen können nicht bei jedem individuellen Bauvorhaben zur Anwendung kommen. Der Einsatz der Produkte muss grundsätzlich auf die örtlichen und technischen Gegebenheiten des Einzelfalls abgestimmt werden.</w:t>
      </w:r>
    </w:p>
    <w:p w:rsidR="0018624C" w:rsidRDefault="0018624C" w:rsidP="0018624C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</w:r>
    </w:p>
    <w:p w:rsidR="0018624C" w:rsidRDefault="0018624C" w:rsidP="0018624C">
      <w:pPr>
        <w:tabs>
          <w:tab w:val="left" w:pos="3686"/>
          <w:tab w:val="left" w:pos="5670"/>
          <w:tab w:val="left" w:pos="7938"/>
        </w:tabs>
        <w:ind w:left="3686" w:hanging="3686"/>
        <w:rPr>
          <w:rFonts w:cs="Arial"/>
          <w:sz w:val="22"/>
          <w:szCs w:val="22"/>
        </w:rPr>
      </w:pPr>
      <w:r>
        <w:rPr>
          <w:sz w:val="22"/>
        </w:rPr>
        <w:tab/>
        <w:t xml:space="preserve">Die Arbeiten sind gemäß Produktinformationen der </w:t>
      </w:r>
      <w:r>
        <w:rPr>
          <w:sz w:val="22"/>
        </w:rPr>
        <w:br/>
        <w:t xml:space="preserve">Chemotechnik Abstatt GmbH, 74230 Abstatt, </w:t>
      </w:r>
      <w:r>
        <w:rPr>
          <w:sz w:val="22"/>
        </w:rPr>
        <w:br/>
        <w:t xml:space="preserve">Tel. 07062 / 95 42-0, Telefax 07062 / </w:t>
      </w:r>
      <w:r w:rsidRPr="00700DA1">
        <w:rPr>
          <w:rFonts w:cs="Arial"/>
          <w:sz w:val="22"/>
          <w:szCs w:val="22"/>
        </w:rPr>
        <w:t>64</w:t>
      </w:r>
      <w:r>
        <w:rPr>
          <w:rFonts w:cs="Arial"/>
          <w:sz w:val="22"/>
          <w:szCs w:val="22"/>
        </w:rPr>
        <w:t xml:space="preserve"> </w:t>
      </w:r>
      <w:r w:rsidRPr="00700DA1">
        <w:rPr>
          <w:rFonts w:cs="Arial"/>
          <w:sz w:val="22"/>
          <w:szCs w:val="22"/>
        </w:rPr>
        <w:t xml:space="preserve">547, </w:t>
      </w:r>
    </w:p>
    <w:p w:rsidR="0018624C" w:rsidRDefault="0018624C" w:rsidP="0018624C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ab/>
      </w:r>
      <w:r>
        <w:rPr>
          <w:rFonts w:cs="Arial"/>
          <w:sz w:val="22"/>
          <w:szCs w:val="22"/>
        </w:rPr>
        <w:t xml:space="preserve">unter Beachtung der einschlägigen </w:t>
      </w:r>
      <w:r w:rsidRPr="00700DA1">
        <w:rPr>
          <w:rFonts w:cs="Arial"/>
          <w:sz w:val="22"/>
          <w:szCs w:val="22"/>
        </w:rPr>
        <w:t xml:space="preserve">Normen, Vorschriften und Handwerksregeln </w:t>
      </w:r>
      <w:r>
        <w:rPr>
          <w:rFonts w:cs="Arial"/>
          <w:sz w:val="22"/>
          <w:szCs w:val="22"/>
        </w:rPr>
        <w:t xml:space="preserve">entsprechend dem jeweiligen Stand der Technik </w:t>
      </w:r>
      <w:r w:rsidRPr="00700DA1">
        <w:rPr>
          <w:rFonts w:cs="Arial"/>
          <w:sz w:val="22"/>
          <w:szCs w:val="22"/>
        </w:rPr>
        <w:t>auszuführen</w:t>
      </w:r>
      <w:r>
        <w:rPr>
          <w:rFonts w:cs="Arial"/>
          <w:sz w:val="22"/>
          <w:szCs w:val="22"/>
        </w:rPr>
        <w:t>.</w:t>
      </w:r>
    </w:p>
    <w:p w:rsidR="00BF512C" w:rsidRDefault="00BF512C" w:rsidP="007A0CA3">
      <w:pPr>
        <w:tabs>
          <w:tab w:val="left" w:pos="3686"/>
          <w:tab w:val="left" w:pos="5670"/>
          <w:tab w:val="left" w:pos="7938"/>
        </w:tabs>
        <w:rPr>
          <w:sz w:val="22"/>
        </w:rPr>
      </w:pPr>
    </w:p>
    <w:p w:rsidR="001425CC" w:rsidRDefault="001425CC" w:rsidP="007A0CA3">
      <w:pPr>
        <w:tabs>
          <w:tab w:val="left" w:pos="3686"/>
          <w:tab w:val="left" w:pos="5670"/>
          <w:tab w:val="left" w:pos="7938"/>
        </w:tabs>
        <w:rPr>
          <w:sz w:val="22"/>
        </w:rPr>
      </w:pPr>
    </w:p>
    <w:p w:rsidR="00BB0F7F" w:rsidRDefault="00467F97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Untergrund:</w:t>
      </w:r>
      <w:r w:rsidR="0060731B">
        <w:rPr>
          <w:sz w:val="22"/>
        </w:rPr>
        <w:tab/>
      </w:r>
      <w:r w:rsidR="002346A7">
        <w:rPr>
          <w:sz w:val="22"/>
        </w:rPr>
        <w:t>Der tragende Untergrund muss</w:t>
      </w:r>
      <w:r w:rsidR="00477EBE">
        <w:rPr>
          <w:sz w:val="22"/>
        </w:rPr>
        <w:t xml:space="preserve"> zur Aufnahme des </w:t>
      </w:r>
      <w:r w:rsidR="0060731B">
        <w:rPr>
          <w:sz w:val="22"/>
        </w:rPr>
        <w:t>Estrichs auf Trennschicht</w:t>
      </w:r>
      <w:r w:rsidR="00477EBE">
        <w:rPr>
          <w:sz w:val="22"/>
        </w:rPr>
        <w:t xml:space="preserve"> ausreichend trocken sein und eine ebene Oberfläche aufweisen.</w:t>
      </w:r>
      <w:r w:rsidR="00BB0F7F">
        <w:rPr>
          <w:sz w:val="22"/>
        </w:rPr>
        <w:t xml:space="preserve"> </w:t>
      </w:r>
      <w:r w:rsidR="00477EBE">
        <w:rPr>
          <w:sz w:val="22"/>
        </w:rPr>
        <w:t>Er darf keine punktförmigen Erhebungen, Rohrleitungen o. ä. aufweisen, die zu Schallbrücken und/oder Schwankungen der Estrichdicke führen. Die Toleranzen der Ebenheit, Höhenlage und Neigung des tragenden Untergrunds müssen</w:t>
      </w:r>
      <w:r w:rsidR="005D4604">
        <w:rPr>
          <w:sz w:val="22"/>
        </w:rPr>
        <w:t xml:space="preserve"> der</w:t>
      </w:r>
      <w:r w:rsidR="00477EBE">
        <w:rPr>
          <w:sz w:val="22"/>
        </w:rPr>
        <w:t xml:space="preserve"> DIN 18202 entsprechen.</w:t>
      </w:r>
    </w:p>
    <w:p w:rsidR="00BF512C" w:rsidRDefault="00BF512C" w:rsidP="007A0CA3">
      <w:pPr>
        <w:tabs>
          <w:tab w:val="left" w:pos="3686"/>
          <w:tab w:val="left" w:pos="5670"/>
          <w:tab w:val="left" w:pos="7938"/>
        </w:tabs>
        <w:rPr>
          <w:b/>
          <w:sz w:val="22"/>
        </w:rPr>
      </w:pPr>
    </w:p>
    <w:p w:rsidR="001425CC" w:rsidRDefault="001425CC" w:rsidP="007A0CA3">
      <w:pPr>
        <w:tabs>
          <w:tab w:val="left" w:pos="3686"/>
          <w:tab w:val="left" w:pos="5670"/>
          <w:tab w:val="left" w:pos="7938"/>
        </w:tabs>
        <w:rPr>
          <w:b/>
          <w:sz w:val="22"/>
        </w:rPr>
      </w:pPr>
    </w:p>
    <w:p w:rsidR="00BB0F7F" w:rsidRDefault="00477EBE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Untergrundüberprüfung:</w:t>
      </w:r>
      <w:r>
        <w:rPr>
          <w:sz w:val="22"/>
        </w:rPr>
        <w:tab/>
        <w:t>Die ordnungsgemäße Untergrundbeschaffenheit ist vor Verlegebeginn vom Auftragnehmer zu überprüfen.</w:t>
      </w:r>
    </w:p>
    <w:p w:rsidR="007A0CA3" w:rsidRDefault="007A0CA3" w:rsidP="007A0CA3">
      <w:pPr>
        <w:tabs>
          <w:tab w:val="left" w:pos="3686"/>
          <w:tab w:val="left" w:pos="5670"/>
          <w:tab w:val="left" w:pos="7938"/>
        </w:tabs>
        <w:rPr>
          <w:b/>
          <w:sz w:val="22"/>
        </w:rPr>
      </w:pPr>
    </w:p>
    <w:p w:rsidR="001425CC" w:rsidRDefault="001425CC" w:rsidP="007A0CA3">
      <w:pPr>
        <w:tabs>
          <w:tab w:val="left" w:pos="3686"/>
          <w:tab w:val="left" w:pos="5670"/>
          <w:tab w:val="left" w:pos="7938"/>
        </w:tabs>
        <w:rPr>
          <w:b/>
          <w:sz w:val="22"/>
        </w:rPr>
      </w:pPr>
    </w:p>
    <w:p w:rsidR="007A0CA3" w:rsidRDefault="00477EBE" w:rsidP="00D9170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Abdichtung:</w:t>
      </w:r>
      <w:r>
        <w:rPr>
          <w:b/>
          <w:sz w:val="22"/>
        </w:rPr>
        <w:tab/>
      </w:r>
      <w:r>
        <w:rPr>
          <w:sz w:val="22"/>
        </w:rPr>
        <w:t>Ggf. erforderliche Maßnahmen zur Abdichtung gegen aufsteigende Feuchtigkei</w:t>
      </w:r>
      <w:r w:rsidR="00B6097C">
        <w:rPr>
          <w:sz w:val="22"/>
        </w:rPr>
        <w:t>t sind vom Planer festzulegen.</w:t>
      </w:r>
      <w:r w:rsidR="00B6097C">
        <w:rPr>
          <w:sz w:val="22"/>
        </w:rPr>
        <w:br/>
      </w:r>
    </w:p>
    <w:p w:rsidR="0079146B" w:rsidRDefault="0079146B" w:rsidP="00277BCA">
      <w:pPr>
        <w:tabs>
          <w:tab w:val="left" w:pos="3686"/>
          <w:tab w:val="left" w:pos="5670"/>
          <w:tab w:val="left" w:pos="7938"/>
        </w:tabs>
        <w:ind w:left="3686" w:hanging="3686"/>
        <w:rPr>
          <w:i/>
          <w:sz w:val="22"/>
          <w:u w:val="single"/>
        </w:rPr>
      </w:pPr>
    </w:p>
    <w:p w:rsidR="0079146B" w:rsidRDefault="0079146B" w:rsidP="00277BCA">
      <w:pPr>
        <w:tabs>
          <w:tab w:val="left" w:pos="3686"/>
          <w:tab w:val="left" w:pos="5670"/>
          <w:tab w:val="left" w:pos="7938"/>
        </w:tabs>
        <w:ind w:left="3686" w:hanging="3686"/>
        <w:rPr>
          <w:i/>
          <w:sz w:val="22"/>
          <w:u w:val="single"/>
        </w:rPr>
      </w:pPr>
    </w:p>
    <w:p w:rsidR="0079146B" w:rsidRDefault="0079146B" w:rsidP="00277BCA">
      <w:pPr>
        <w:tabs>
          <w:tab w:val="left" w:pos="3686"/>
          <w:tab w:val="left" w:pos="5670"/>
          <w:tab w:val="left" w:pos="7938"/>
        </w:tabs>
        <w:ind w:left="3686" w:hanging="3686"/>
        <w:rPr>
          <w:i/>
          <w:sz w:val="22"/>
          <w:u w:val="single"/>
        </w:rPr>
      </w:pPr>
    </w:p>
    <w:p w:rsidR="00477EBE" w:rsidRPr="00B6097C" w:rsidRDefault="00477EBE" w:rsidP="00277BCA">
      <w:pPr>
        <w:tabs>
          <w:tab w:val="left" w:pos="3686"/>
          <w:tab w:val="left" w:pos="5670"/>
          <w:tab w:val="left" w:pos="7938"/>
        </w:tabs>
        <w:ind w:left="3686" w:hanging="3686"/>
        <w:rPr>
          <w:i/>
          <w:sz w:val="22"/>
        </w:rPr>
      </w:pPr>
      <w:r w:rsidRPr="00B6097C">
        <w:rPr>
          <w:i/>
          <w:sz w:val="22"/>
          <w:u w:val="single"/>
        </w:rPr>
        <w:lastRenderedPageBreak/>
        <w:t>Eventualposition</w:t>
      </w:r>
    </w:p>
    <w:p w:rsidR="00477EBE" w:rsidRDefault="00477EBE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Ausgleichsarbeiten:</w:t>
      </w:r>
      <w:r>
        <w:rPr>
          <w:b/>
          <w:sz w:val="22"/>
        </w:rPr>
        <w:tab/>
      </w:r>
      <w:r>
        <w:rPr>
          <w:sz w:val="22"/>
        </w:rPr>
        <w:t>Partielles oder flächiges Ausgleichen</w:t>
      </w:r>
      <w:r>
        <w:rPr>
          <w:b/>
          <w:sz w:val="22"/>
        </w:rPr>
        <w:t xml:space="preserve"> </w:t>
      </w:r>
      <w:r>
        <w:rPr>
          <w:sz w:val="22"/>
        </w:rPr>
        <w:t>von Unebenheiten und Vertiefungen des Untergr</w:t>
      </w:r>
      <w:r w:rsidR="00D91705">
        <w:rPr>
          <w:sz w:val="22"/>
        </w:rPr>
        <w:t>undes mit Zementmörtel (z. B. CT-C</w:t>
      </w:r>
      <w:r>
        <w:rPr>
          <w:sz w:val="22"/>
        </w:rPr>
        <w:t xml:space="preserve">12) oder andere geeignete Maßnahmen zur Herstellung einer ausreichend ebenen Unterlage. Oberfläche abreiben. </w:t>
      </w:r>
      <w:r w:rsidR="003B1853">
        <w:rPr>
          <w:sz w:val="22"/>
        </w:rPr>
        <w:t>Mindesta</w:t>
      </w:r>
      <w:r>
        <w:rPr>
          <w:sz w:val="22"/>
        </w:rPr>
        <w:t>nforderungen gemäß DIN 18202 Tabelle 3 Zeile 2.</w:t>
      </w:r>
    </w:p>
    <w:p w:rsidR="00477EBE" w:rsidRDefault="00477EBE" w:rsidP="00B6097C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Ausführung der Arbeiten nach Erfordernis auf Anordnung des Auftraggebers</w:t>
      </w:r>
      <w:r w:rsidR="00BB0F7F">
        <w:rPr>
          <w:sz w:val="22"/>
        </w:rPr>
        <w:t xml:space="preserve"> gegen gesonderte Vergütung. </w:t>
      </w:r>
      <w:r w:rsidR="00D91705">
        <w:rPr>
          <w:sz w:val="22"/>
        </w:rPr>
        <w:br/>
      </w:r>
      <w:r w:rsidR="00BB0F7F">
        <w:rPr>
          <w:sz w:val="22"/>
        </w:rPr>
        <w:t>Abrechnung auf Nachweis.</w:t>
      </w:r>
      <w:r>
        <w:rPr>
          <w:sz w:val="22"/>
        </w:rPr>
        <w:t xml:space="preserve"> </w:t>
      </w:r>
    </w:p>
    <w:p w:rsidR="00477EBE" w:rsidRDefault="00477EBE" w:rsidP="0060731B">
      <w:pPr>
        <w:tabs>
          <w:tab w:val="left" w:pos="3686"/>
          <w:tab w:val="left" w:pos="5670"/>
          <w:tab w:val="left" w:pos="7938"/>
        </w:tabs>
        <w:rPr>
          <w:sz w:val="22"/>
        </w:rPr>
      </w:pPr>
    </w:p>
    <w:p w:rsidR="00477EBE" w:rsidRDefault="00477EBE" w:rsidP="002346A7">
      <w:pPr>
        <w:tabs>
          <w:tab w:val="left" w:pos="3686"/>
          <w:tab w:val="left" w:pos="5954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Ausgleichsmaterial:</w:t>
      </w:r>
      <w:r>
        <w:rPr>
          <w:sz w:val="22"/>
        </w:rPr>
        <w:tab/>
        <w:t>................................................</w:t>
      </w:r>
    </w:p>
    <w:p w:rsidR="00467F97" w:rsidRDefault="00467F97" w:rsidP="00467F97">
      <w:pPr>
        <w:tabs>
          <w:tab w:val="left" w:pos="3686"/>
          <w:tab w:val="left" w:pos="6521"/>
          <w:tab w:val="left" w:pos="7938"/>
        </w:tabs>
        <w:rPr>
          <w:sz w:val="22"/>
        </w:rPr>
      </w:pPr>
    </w:p>
    <w:p w:rsidR="00477EBE" w:rsidRDefault="00477EBE">
      <w:pPr>
        <w:tabs>
          <w:tab w:val="left" w:pos="3686"/>
          <w:tab w:val="left" w:pos="6521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 xml:space="preserve">.................... </w:t>
      </w:r>
      <w:r w:rsidR="00FA6019">
        <w:rPr>
          <w:sz w:val="22"/>
        </w:rPr>
        <w:t>€</w:t>
      </w:r>
      <w:r>
        <w:rPr>
          <w:sz w:val="22"/>
        </w:rPr>
        <w:t xml:space="preserve">/kg        ................... </w:t>
      </w:r>
      <w:r w:rsidR="00A015A3">
        <w:rPr>
          <w:sz w:val="22"/>
        </w:rPr>
        <w:t>€</w:t>
      </w:r>
      <w:r>
        <w:rPr>
          <w:sz w:val="22"/>
        </w:rPr>
        <w:t>/Lohnstunde</w:t>
      </w:r>
    </w:p>
    <w:p w:rsidR="00BB0F7F" w:rsidRDefault="00BB0F7F">
      <w:pPr>
        <w:tabs>
          <w:tab w:val="left" w:pos="3686"/>
          <w:tab w:val="left" w:pos="6521"/>
          <w:tab w:val="left" w:pos="7938"/>
        </w:tabs>
        <w:ind w:left="3686" w:hanging="3686"/>
        <w:rPr>
          <w:sz w:val="22"/>
        </w:rPr>
      </w:pPr>
    </w:p>
    <w:p w:rsidR="00BB0F7F" w:rsidRDefault="00BB0F7F">
      <w:pPr>
        <w:tabs>
          <w:tab w:val="left" w:pos="3686"/>
          <w:tab w:val="left" w:pos="6521"/>
          <w:tab w:val="left" w:pos="7938"/>
        </w:tabs>
        <w:ind w:left="3686" w:hanging="3686"/>
        <w:rPr>
          <w:sz w:val="22"/>
        </w:rPr>
      </w:pPr>
    </w:p>
    <w:p w:rsidR="00477EBE" w:rsidRDefault="00477EBE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Randfugen:</w:t>
      </w:r>
      <w:r>
        <w:rPr>
          <w:b/>
          <w:sz w:val="22"/>
        </w:rPr>
        <w:tab/>
      </w:r>
      <w:r>
        <w:rPr>
          <w:sz w:val="22"/>
        </w:rPr>
        <w:t>Liefern und Verlegen ausreichend dimensionierter Randstreifen an allen aufgehenden Bauteilen (z. B. Wände, Türzargen, Rohrleitungen etc.) zur Ausbildung ordnungsgemäßer Randfugen und zur Vermeidung von Schallbrücken.</w:t>
      </w:r>
    </w:p>
    <w:p w:rsidR="00477EBE" w:rsidRDefault="00477EBE" w:rsidP="00467F97">
      <w:pPr>
        <w:tabs>
          <w:tab w:val="left" w:pos="3686"/>
          <w:tab w:val="left" w:pos="5670"/>
          <w:tab w:val="left" w:pos="7938"/>
        </w:tabs>
        <w:rPr>
          <w:sz w:val="22"/>
        </w:rPr>
      </w:pPr>
    </w:p>
    <w:p w:rsidR="00477EBE" w:rsidRDefault="00477EBE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..................lfm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:rsidR="00203EBA" w:rsidRDefault="00203EBA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B6097C" w:rsidRDefault="00B6097C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3B7602" w:rsidRDefault="00477EBE" w:rsidP="00BF512C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Trennschicht:</w:t>
      </w:r>
      <w:r>
        <w:rPr>
          <w:sz w:val="22"/>
        </w:rPr>
        <w:tab/>
        <w:t xml:space="preserve">Liefern und Verlegen von zwei Lagen PE-Folie </w:t>
      </w:r>
      <w:r w:rsidR="004D6945">
        <w:rPr>
          <w:sz w:val="22"/>
        </w:rPr>
        <w:t>(&gt; 140 g/m²)</w:t>
      </w:r>
      <w:r>
        <w:rPr>
          <w:sz w:val="22"/>
        </w:rPr>
        <w:t xml:space="preserve"> als Gleitschicht auf den </w:t>
      </w:r>
      <w:r>
        <w:rPr>
          <w:sz w:val="22"/>
          <w:u w:val="single"/>
        </w:rPr>
        <w:t>ebenen Untergrund</w:t>
      </w:r>
      <w:r>
        <w:rPr>
          <w:sz w:val="22"/>
        </w:rPr>
        <w:t>. Die Folie ist an den St</w:t>
      </w:r>
      <w:r w:rsidR="002A18D7">
        <w:rPr>
          <w:sz w:val="22"/>
        </w:rPr>
        <w:t xml:space="preserve">ößen mind. 10 cm zu überlappen, </w:t>
      </w:r>
      <w:r>
        <w:rPr>
          <w:sz w:val="22"/>
        </w:rPr>
        <w:t>möglichst faltenfrei zu verlegen</w:t>
      </w:r>
      <w:r w:rsidR="002A18D7">
        <w:rPr>
          <w:sz w:val="22"/>
        </w:rPr>
        <w:t xml:space="preserve"> und an den Rändern bis zur Oberkante des Randstreifens hochziehen</w:t>
      </w:r>
      <w:r>
        <w:rPr>
          <w:sz w:val="22"/>
        </w:rPr>
        <w:t>. Abrechnung nach belegter Fläche.</w:t>
      </w:r>
      <w:r>
        <w:rPr>
          <w:sz w:val="22"/>
        </w:rPr>
        <w:br/>
      </w:r>
    </w:p>
    <w:p w:rsidR="00D91705" w:rsidRDefault="00477EBE" w:rsidP="00D9170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 xml:space="preserve">................. m²    </w:t>
      </w:r>
      <w:r>
        <w:rPr>
          <w:sz w:val="22"/>
        </w:rPr>
        <w:tab/>
        <w:t xml:space="preserve">Einzel ............... </w:t>
      </w:r>
      <w:r>
        <w:rPr>
          <w:sz w:val="22"/>
        </w:rPr>
        <w:tab/>
        <w:t>Gesamt ...............</w:t>
      </w:r>
    </w:p>
    <w:p w:rsidR="001425CC" w:rsidRDefault="001425CC" w:rsidP="00D9170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1425CC" w:rsidRDefault="001425CC" w:rsidP="00D9170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3B1853" w:rsidRPr="00D91705" w:rsidRDefault="00477EBE" w:rsidP="00D9170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Estrich:</w:t>
      </w:r>
      <w:r>
        <w:rPr>
          <w:b/>
          <w:sz w:val="22"/>
        </w:rPr>
        <w:tab/>
      </w:r>
      <w:r w:rsidR="00FB086B">
        <w:rPr>
          <w:sz w:val="22"/>
        </w:rPr>
        <w:t>…..</w:t>
      </w:r>
      <w:r>
        <w:rPr>
          <w:sz w:val="22"/>
        </w:rPr>
        <w:t xml:space="preserve"> mm dicken</w:t>
      </w:r>
      <w:r w:rsidR="0060731B">
        <w:rPr>
          <w:sz w:val="22"/>
        </w:rPr>
        <w:t>, schwind-</w:t>
      </w:r>
      <w:r w:rsidR="000E6F00" w:rsidRPr="000E6F00">
        <w:rPr>
          <w:sz w:val="22"/>
        </w:rPr>
        <w:t xml:space="preserve"> </w:t>
      </w:r>
      <w:r w:rsidR="000E6F00">
        <w:rPr>
          <w:sz w:val="22"/>
        </w:rPr>
        <w:t>und</w:t>
      </w:r>
      <w:r w:rsidR="00C64501">
        <w:rPr>
          <w:sz w:val="22"/>
        </w:rPr>
        <w:t xml:space="preserve"> </w:t>
      </w:r>
      <w:r w:rsidR="0060731B">
        <w:rPr>
          <w:sz w:val="22"/>
        </w:rPr>
        <w:t>spannungsarm erhärtenden</w:t>
      </w:r>
      <w:r w:rsidR="002A18D7">
        <w:rPr>
          <w:sz w:val="22"/>
        </w:rPr>
        <w:t xml:space="preserve"> sowie früh nutz- und belegbaren, </w:t>
      </w:r>
      <w:r w:rsidR="00363B50">
        <w:rPr>
          <w:sz w:val="22"/>
        </w:rPr>
        <w:t>hochfesten</w:t>
      </w:r>
      <w:r w:rsidR="007F2BA6">
        <w:rPr>
          <w:sz w:val="22"/>
        </w:rPr>
        <w:t xml:space="preserve"> </w:t>
      </w:r>
      <w:r w:rsidR="0060731B">
        <w:rPr>
          <w:sz w:val="22"/>
        </w:rPr>
        <w:t xml:space="preserve">Schnellestrich </w:t>
      </w:r>
      <w:r w:rsidR="00AF1C2F">
        <w:rPr>
          <w:sz w:val="22"/>
        </w:rPr>
        <w:t>CT-C40</w:t>
      </w:r>
      <w:r w:rsidR="00843600">
        <w:rPr>
          <w:sz w:val="22"/>
        </w:rPr>
        <w:t>-F6</w:t>
      </w:r>
      <w:r w:rsidR="00C42447">
        <w:rPr>
          <w:sz w:val="22"/>
        </w:rPr>
        <w:t>-SW1</w:t>
      </w:r>
      <w:r>
        <w:rPr>
          <w:sz w:val="22"/>
        </w:rPr>
        <w:t xml:space="preserve"> </w:t>
      </w:r>
      <w:r w:rsidR="00363B50">
        <w:rPr>
          <w:sz w:val="22"/>
        </w:rPr>
        <w:t>aus</w:t>
      </w:r>
      <w:r w:rsidR="00EE0303" w:rsidRPr="00B60769">
        <w:rPr>
          <w:sz w:val="22"/>
        </w:rPr>
        <w:t xml:space="preserve"> </w:t>
      </w:r>
      <w:r w:rsidR="00EF0BCC">
        <w:rPr>
          <w:sz w:val="22"/>
        </w:rPr>
        <w:t xml:space="preserve">ternärem </w:t>
      </w:r>
      <w:r w:rsidR="00361E53" w:rsidRPr="00B60769">
        <w:rPr>
          <w:sz w:val="22"/>
        </w:rPr>
        <w:t>Vollbindemittel</w:t>
      </w:r>
      <w:r w:rsidR="00361E53">
        <w:rPr>
          <w:b/>
          <w:sz w:val="22"/>
        </w:rPr>
        <w:t xml:space="preserve"> </w:t>
      </w:r>
      <w:hyperlink r:id="rId6" w:history="1">
        <w:r w:rsidR="00053F4F" w:rsidRPr="00CE2874">
          <w:rPr>
            <w:rStyle w:val="Hyperlink"/>
            <w:b/>
            <w:sz w:val="22"/>
          </w:rPr>
          <w:t>RHEORAPID</w:t>
        </w:r>
        <w:r w:rsidR="00053F4F" w:rsidRPr="00CE2874">
          <w:rPr>
            <w:rStyle w:val="Hyperlink"/>
            <w:b/>
            <w:sz w:val="22"/>
            <w:szCs w:val="22"/>
            <w:vertAlign w:val="superscript"/>
          </w:rPr>
          <w:t xml:space="preserve">® </w:t>
        </w:r>
        <w:r w:rsidR="00EE0303" w:rsidRPr="00CE2874">
          <w:rPr>
            <w:rStyle w:val="Hyperlink"/>
            <w:b/>
            <w:sz w:val="22"/>
          </w:rPr>
          <w:t>Schnellzement</w:t>
        </w:r>
      </w:hyperlink>
      <w:r w:rsidR="00EE0303">
        <w:rPr>
          <w:sz w:val="22"/>
        </w:rPr>
        <w:t xml:space="preserve"> </w:t>
      </w:r>
      <w:r w:rsidR="0060731B">
        <w:rPr>
          <w:sz w:val="22"/>
        </w:rPr>
        <w:t xml:space="preserve">gemäß Produktinformation </w:t>
      </w:r>
      <w:r>
        <w:rPr>
          <w:sz w:val="22"/>
        </w:rPr>
        <w:t>herstellen und verdichten sowie in richtiger Höhenlage ebenflächig nach den Anforderungen gem. DIN 18202, Tab</w:t>
      </w:r>
      <w:r w:rsidR="00BC235B">
        <w:rPr>
          <w:sz w:val="22"/>
        </w:rPr>
        <w:t>elle</w:t>
      </w:r>
      <w:r>
        <w:rPr>
          <w:sz w:val="22"/>
        </w:rPr>
        <w:t xml:space="preserve"> 3, Zeile 3, einbauen.</w:t>
      </w:r>
      <w:r w:rsidR="00F82CFF">
        <w:rPr>
          <w:sz w:val="22"/>
        </w:rPr>
        <w:t xml:space="preserve"> Oberfläche abreiben und glätten.</w:t>
      </w:r>
      <w:r w:rsidR="00AF1C2F">
        <w:rPr>
          <w:sz w:val="22"/>
        </w:rPr>
        <w:br/>
      </w:r>
      <w:r>
        <w:rPr>
          <w:sz w:val="22"/>
        </w:rPr>
        <w:br/>
      </w:r>
      <w:r w:rsidR="003B1853" w:rsidRPr="00AB3C20">
        <w:rPr>
          <w:sz w:val="22"/>
          <w:u w:val="single"/>
        </w:rPr>
        <w:t xml:space="preserve">Richtrezeptur </w:t>
      </w:r>
      <w:r w:rsidR="003B1853">
        <w:rPr>
          <w:sz w:val="22"/>
          <w:u w:val="single"/>
        </w:rPr>
        <w:t>(Erstprüfung empfohlen):</w:t>
      </w:r>
    </w:p>
    <w:p w:rsidR="00EB5746" w:rsidRDefault="00BF512C" w:rsidP="00EB5746">
      <w:pPr>
        <w:tabs>
          <w:tab w:val="left" w:pos="3686"/>
          <w:tab w:val="left" w:pos="6663"/>
          <w:tab w:val="right" w:pos="7655"/>
          <w:tab w:val="left" w:pos="7938"/>
          <w:tab w:val="right" w:pos="8931"/>
        </w:tabs>
        <w:ind w:left="3686"/>
        <w:rPr>
          <w:sz w:val="22"/>
        </w:rPr>
      </w:pPr>
      <w:r>
        <w:rPr>
          <w:sz w:val="22"/>
          <w:u w:val="single"/>
        </w:rPr>
        <w:br/>
      </w:r>
      <w:hyperlink r:id="rId7" w:history="1">
        <w:r w:rsidR="00EE0303" w:rsidRPr="00CE2874">
          <w:rPr>
            <w:rStyle w:val="Hyperlink"/>
            <w:b/>
            <w:sz w:val="22"/>
          </w:rPr>
          <w:t>R</w:t>
        </w:r>
        <w:r w:rsidR="005B54BA" w:rsidRPr="00CE2874">
          <w:rPr>
            <w:rStyle w:val="Hyperlink"/>
            <w:b/>
            <w:sz w:val="22"/>
          </w:rPr>
          <w:t>HEORAPID</w:t>
        </w:r>
        <w:r w:rsidR="005B54BA" w:rsidRPr="00CE2874">
          <w:rPr>
            <w:rStyle w:val="Hyperlink"/>
            <w:b/>
            <w:sz w:val="22"/>
            <w:szCs w:val="22"/>
            <w:vertAlign w:val="superscript"/>
          </w:rPr>
          <w:t>®</w:t>
        </w:r>
        <w:r w:rsidR="00C61319" w:rsidRPr="00CE2874">
          <w:rPr>
            <w:rStyle w:val="Hyperlink"/>
            <w:b/>
            <w:sz w:val="22"/>
          </w:rPr>
          <w:t xml:space="preserve"> Schnellzement</w:t>
        </w:r>
      </w:hyperlink>
      <w:r w:rsidR="00B60769">
        <w:rPr>
          <w:b/>
          <w:sz w:val="22"/>
        </w:rPr>
        <w:tab/>
      </w:r>
      <w:r w:rsidR="00B60769">
        <w:rPr>
          <w:b/>
          <w:sz w:val="22"/>
        </w:rPr>
        <w:tab/>
      </w:r>
      <w:r w:rsidR="00EE0303">
        <w:rPr>
          <w:b/>
          <w:sz w:val="22"/>
        </w:rPr>
        <w:tab/>
      </w:r>
      <w:r w:rsidR="00EB5746">
        <w:rPr>
          <w:sz w:val="22"/>
        </w:rPr>
        <w:tab/>
      </w:r>
      <w:r w:rsidR="00843600">
        <w:rPr>
          <w:sz w:val="22"/>
        </w:rPr>
        <w:t xml:space="preserve">  </w:t>
      </w:r>
      <w:r w:rsidR="0060731B">
        <w:rPr>
          <w:sz w:val="22"/>
        </w:rPr>
        <w:t>7</w:t>
      </w:r>
      <w:r w:rsidR="00477EBE">
        <w:rPr>
          <w:sz w:val="22"/>
        </w:rPr>
        <w:t>5 kg</w:t>
      </w:r>
      <w:r w:rsidR="00477EBE">
        <w:rPr>
          <w:sz w:val="22"/>
        </w:rPr>
        <w:br/>
      </w:r>
      <w:r w:rsidR="003B1853">
        <w:rPr>
          <w:sz w:val="22"/>
        </w:rPr>
        <w:t>Kiessand</w:t>
      </w:r>
      <w:r w:rsidR="00477EBE">
        <w:rPr>
          <w:sz w:val="22"/>
        </w:rPr>
        <w:t xml:space="preserve"> 0/8 mm</w:t>
      </w:r>
      <w:r w:rsidR="00EB5746">
        <w:rPr>
          <w:sz w:val="22"/>
        </w:rPr>
        <w:t xml:space="preserve"> (Sieblinienbereich A/B 8)</w:t>
      </w:r>
      <w:r w:rsidR="00EB5746">
        <w:rPr>
          <w:sz w:val="22"/>
        </w:rPr>
        <w:tab/>
      </w:r>
      <w:r w:rsidR="00EB5746">
        <w:rPr>
          <w:sz w:val="22"/>
        </w:rPr>
        <w:tab/>
      </w:r>
      <w:r w:rsidR="00EE0303">
        <w:rPr>
          <w:sz w:val="22"/>
        </w:rPr>
        <w:tab/>
      </w:r>
      <w:r w:rsidR="00EB5746">
        <w:rPr>
          <w:sz w:val="22"/>
        </w:rPr>
        <w:t>300 kg</w:t>
      </w:r>
    </w:p>
    <w:p w:rsidR="00EB5746" w:rsidRDefault="00EB5746" w:rsidP="00EB5746">
      <w:pPr>
        <w:tabs>
          <w:tab w:val="left" w:pos="3686"/>
          <w:tab w:val="left" w:pos="6663"/>
          <w:tab w:val="right" w:pos="7655"/>
          <w:tab w:val="left" w:pos="7938"/>
          <w:tab w:val="right" w:pos="8931"/>
        </w:tabs>
        <w:ind w:left="3686"/>
        <w:rPr>
          <w:sz w:val="22"/>
        </w:rPr>
      </w:pPr>
      <w:r>
        <w:rPr>
          <w:sz w:val="22"/>
        </w:rPr>
        <w:t>(Gesteinskörnung gem. EN 13139; Anteil an Feinstoffen &lt; 3 M-%)</w:t>
      </w:r>
    </w:p>
    <w:p w:rsidR="001425CC" w:rsidRDefault="001425CC" w:rsidP="00EB5746">
      <w:pPr>
        <w:tabs>
          <w:tab w:val="left" w:pos="3686"/>
          <w:tab w:val="left" w:pos="6663"/>
          <w:tab w:val="left" w:pos="7938"/>
          <w:tab w:val="right" w:pos="8222"/>
          <w:tab w:val="right" w:pos="8931"/>
        </w:tabs>
        <w:ind w:left="3686"/>
        <w:rPr>
          <w:sz w:val="22"/>
        </w:rPr>
      </w:pPr>
    </w:p>
    <w:p w:rsidR="006A0724" w:rsidRDefault="0060731B" w:rsidP="00E73B2C">
      <w:pPr>
        <w:tabs>
          <w:tab w:val="left" w:pos="3686"/>
          <w:tab w:val="left" w:pos="7230"/>
          <w:tab w:val="left" w:pos="7938"/>
          <w:tab w:val="right" w:pos="8222"/>
          <w:tab w:val="right" w:pos="8931"/>
        </w:tabs>
        <w:ind w:left="3686"/>
        <w:rPr>
          <w:sz w:val="22"/>
        </w:rPr>
      </w:pPr>
      <w:r>
        <w:rPr>
          <w:sz w:val="22"/>
        </w:rPr>
        <w:t>Wasser-/Bindemittel</w:t>
      </w:r>
      <w:r w:rsidR="00E73B2C">
        <w:rPr>
          <w:sz w:val="22"/>
        </w:rPr>
        <w:t xml:space="preserve">wert </w:t>
      </w:r>
      <w:r w:rsidR="00E73B2C">
        <w:rPr>
          <w:sz w:val="22"/>
        </w:rPr>
        <w:tab/>
      </w:r>
      <w:r w:rsidR="006E27F1">
        <w:rPr>
          <w:sz w:val="22"/>
        </w:rPr>
        <w:tab/>
      </w:r>
      <w:r w:rsidR="006E27F1">
        <w:rPr>
          <w:sz w:val="22"/>
        </w:rPr>
        <w:tab/>
      </w:r>
      <w:r w:rsidR="006E27F1">
        <w:rPr>
          <w:sz w:val="22"/>
        </w:rPr>
        <w:tab/>
      </w:r>
      <w:r w:rsidR="006E27F1">
        <w:rPr>
          <w:sz w:val="22"/>
        </w:rPr>
        <w:tab/>
      </w:r>
      <w:r w:rsidR="00477EBE">
        <w:rPr>
          <w:sz w:val="22"/>
        </w:rPr>
        <w:sym w:font="Symbol" w:char="F0A3"/>
      </w:r>
      <w:r>
        <w:rPr>
          <w:sz w:val="22"/>
        </w:rPr>
        <w:t xml:space="preserve"> 0,4</w:t>
      </w:r>
      <w:r w:rsidR="00477EBE">
        <w:rPr>
          <w:sz w:val="22"/>
        </w:rPr>
        <w:t>5</w:t>
      </w:r>
    </w:p>
    <w:p w:rsidR="00EB5746" w:rsidRDefault="00EB5746" w:rsidP="00E73B2C">
      <w:pPr>
        <w:tabs>
          <w:tab w:val="left" w:pos="3686"/>
          <w:tab w:val="left" w:pos="7230"/>
          <w:tab w:val="left" w:pos="7938"/>
          <w:tab w:val="right" w:pos="8222"/>
          <w:tab w:val="right" w:pos="8931"/>
        </w:tabs>
        <w:ind w:left="3686"/>
        <w:rPr>
          <w:sz w:val="22"/>
        </w:rPr>
      </w:pPr>
    </w:p>
    <w:p w:rsidR="008841DA" w:rsidRDefault="008841DA" w:rsidP="00E73B2C">
      <w:pPr>
        <w:tabs>
          <w:tab w:val="left" w:pos="3686"/>
          <w:tab w:val="left" w:pos="7230"/>
          <w:tab w:val="left" w:pos="7938"/>
          <w:tab w:val="right" w:pos="8222"/>
          <w:tab w:val="right" w:pos="8931"/>
        </w:tabs>
        <w:ind w:left="3686"/>
        <w:rPr>
          <w:sz w:val="22"/>
        </w:rPr>
      </w:pPr>
    </w:p>
    <w:p w:rsidR="00277BCA" w:rsidRDefault="00277BCA" w:rsidP="00E73B2C">
      <w:pPr>
        <w:tabs>
          <w:tab w:val="left" w:pos="3686"/>
          <w:tab w:val="left" w:pos="7230"/>
          <w:tab w:val="left" w:pos="7938"/>
          <w:tab w:val="right" w:pos="8222"/>
          <w:tab w:val="right" w:pos="8931"/>
        </w:tabs>
        <w:ind w:left="3686"/>
        <w:rPr>
          <w:sz w:val="22"/>
        </w:rPr>
      </w:pPr>
    </w:p>
    <w:p w:rsidR="00C64501" w:rsidRDefault="00BF339B" w:rsidP="00E73B2C">
      <w:pPr>
        <w:tabs>
          <w:tab w:val="left" w:pos="3686"/>
          <w:tab w:val="left" w:pos="7230"/>
          <w:tab w:val="left" w:pos="7938"/>
          <w:tab w:val="right" w:pos="8222"/>
          <w:tab w:val="right" w:pos="8931"/>
        </w:tabs>
        <w:ind w:left="3686"/>
        <w:rPr>
          <w:sz w:val="22"/>
          <w:u w:val="single"/>
        </w:rPr>
      </w:pPr>
      <w:r w:rsidRPr="00C64501">
        <w:rPr>
          <w:sz w:val="22"/>
          <w:u w:val="single"/>
        </w:rPr>
        <w:t>Anforderungen</w:t>
      </w:r>
      <w:r w:rsidR="00F26346">
        <w:rPr>
          <w:sz w:val="22"/>
          <w:u w:val="single"/>
        </w:rPr>
        <w:t>:</w:t>
      </w:r>
    </w:p>
    <w:p w:rsidR="003A7651" w:rsidRDefault="000E6F00" w:rsidP="003A7651">
      <w:pPr>
        <w:tabs>
          <w:tab w:val="left" w:pos="3686"/>
          <w:tab w:val="left" w:pos="6237"/>
          <w:tab w:val="left" w:pos="7230"/>
          <w:tab w:val="right" w:pos="9072"/>
        </w:tabs>
        <w:rPr>
          <w:sz w:val="22"/>
          <w:szCs w:val="22"/>
        </w:rPr>
      </w:pPr>
      <w:r>
        <w:rPr>
          <w:sz w:val="22"/>
        </w:rPr>
        <w:tab/>
      </w:r>
      <w:r w:rsidR="003A7651">
        <w:rPr>
          <w:sz w:val="22"/>
        </w:rPr>
        <w:t>-</w:t>
      </w:r>
      <w:r w:rsidR="003A7651" w:rsidRPr="00D66DB3">
        <w:rPr>
          <w:sz w:val="22"/>
          <w:szCs w:val="22"/>
        </w:rPr>
        <w:t>Gesundheitsschutz</w:t>
      </w:r>
      <w:r w:rsidR="003A7651">
        <w:rPr>
          <w:sz w:val="22"/>
          <w:szCs w:val="22"/>
        </w:rPr>
        <w:t xml:space="preserve"> &amp;  </w:t>
      </w:r>
      <w:r w:rsidR="003A7651" w:rsidRPr="00D66DB3">
        <w:rPr>
          <w:sz w:val="22"/>
          <w:szCs w:val="22"/>
        </w:rPr>
        <w:t>Emissionsverhalten</w:t>
      </w:r>
    </w:p>
    <w:p w:rsidR="003A7651" w:rsidRDefault="003A7651" w:rsidP="003A7651">
      <w:pPr>
        <w:tabs>
          <w:tab w:val="left" w:pos="3686"/>
          <w:tab w:val="left" w:pos="6237"/>
          <w:tab w:val="left" w:pos="7230"/>
          <w:tab w:val="right" w:pos="9072"/>
        </w:tabs>
        <w:ind w:left="3686"/>
        <w:rPr>
          <w:sz w:val="22"/>
        </w:rPr>
      </w:pPr>
      <w:r>
        <w:rPr>
          <w:sz w:val="22"/>
        </w:rPr>
        <w:t xml:space="preserve"> Anerkannter Nachweis für die Verwendung von Bauprodukten in                              Innenräumen nach AgBB-Bewertungsschema</w:t>
      </w:r>
    </w:p>
    <w:p w:rsidR="000E6F00" w:rsidRDefault="000E6F00" w:rsidP="00E73B2C">
      <w:pPr>
        <w:tabs>
          <w:tab w:val="left" w:pos="3686"/>
          <w:tab w:val="left" w:pos="6237"/>
          <w:tab w:val="left" w:pos="7230"/>
          <w:tab w:val="right" w:pos="9072"/>
        </w:tabs>
        <w:ind w:left="3686" w:hanging="3686"/>
        <w:rPr>
          <w:sz w:val="22"/>
        </w:rPr>
      </w:pPr>
    </w:p>
    <w:p w:rsidR="00090A6D" w:rsidRDefault="00090A6D" w:rsidP="00E73B2C">
      <w:pPr>
        <w:tabs>
          <w:tab w:val="left" w:pos="3686"/>
          <w:tab w:val="left" w:pos="6237"/>
          <w:tab w:val="left" w:pos="7230"/>
          <w:tab w:val="right" w:pos="9072"/>
        </w:tabs>
        <w:ind w:left="3686" w:hanging="3686"/>
        <w:rPr>
          <w:sz w:val="22"/>
        </w:rPr>
      </w:pPr>
    </w:p>
    <w:p w:rsidR="00BF339B" w:rsidRDefault="00BF339B" w:rsidP="00E73B2C">
      <w:pPr>
        <w:tabs>
          <w:tab w:val="left" w:pos="3686"/>
          <w:tab w:val="left" w:pos="7230"/>
          <w:tab w:val="left" w:pos="7938"/>
          <w:tab w:val="right" w:pos="8222"/>
          <w:tab w:val="right" w:pos="8931"/>
        </w:tabs>
        <w:ind w:left="3686"/>
        <w:rPr>
          <w:sz w:val="22"/>
        </w:rPr>
      </w:pPr>
      <w:r>
        <w:rPr>
          <w:sz w:val="22"/>
        </w:rPr>
        <w:t>Biegezugfestigkeit</w:t>
      </w:r>
      <w:r w:rsidR="00C64501" w:rsidRPr="00C64501">
        <w:rPr>
          <w:sz w:val="22"/>
        </w:rPr>
        <w:t xml:space="preserve"> (Güteprüfung):</w:t>
      </w:r>
      <w:r>
        <w:rPr>
          <w:sz w:val="22"/>
        </w:rPr>
        <w:tab/>
        <w:t xml:space="preserve">nach </w:t>
      </w:r>
      <w:r w:rsidR="00263987">
        <w:rPr>
          <w:sz w:val="22"/>
        </w:rPr>
        <w:t xml:space="preserve">  </w:t>
      </w:r>
      <w:r>
        <w:rPr>
          <w:sz w:val="22"/>
        </w:rPr>
        <w:t>3 Tagen</w:t>
      </w:r>
      <w:r>
        <w:rPr>
          <w:sz w:val="22"/>
        </w:rPr>
        <w:tab/>
        <w:t xml:space="preserve"> </w:t>
      </w:r>
      <w:r w:rsidR="00C42447">
        <w:rPr>
          <w:rFonts w:cs="Arial"/>
          <w:sz w:val="22"/>
        </w:rPr>
        <w:t>≥</w:t>
      </w:r>
      <w:r>
        <w:rPr>
          <w:sz w:val="22"/>
        </w:rPr>
        <w:t xml:space="preserve"> </w:t>
      </w:r>
      <w:r w:rsidR="00263987">
        <w:rPr>
          <w:sz w:val="22"/>
        </w:rPr>
        <w:t xml:space="preserve">   </w:t>
      </w:r>
      <w:r>
        <w:rPr>
          <w:sz w:val="22"/>
        </w:rPr>
        <w:t>4 N/mm²</w:t>
      </w:r>
    </w:p>
    <w:p w:rsidR="00F74F9F" w:rsidRDefault="00F74F9F" w:rsidP="00F74F9F">
      <w:pPr>
        <w:tabs>
          <w:tab w:val="left" w:pos="3686"/>
          <w:tab w:val="left" w:pos="7230"/>
          <w:tab w:val="left" w:pos="7938"/>
          <w:tab w:val="right" w:pos="8222"/>
          <w:tab w:val="right" w:pos="8931"/>
        </w:tabs>
        <w:ind w:left="3686"/>
        <w:rPr>
          <w:sz w:val="22"/>
        </w:rPr>
      </w:pPr>
      <w:r>
        <w:rPr>
          <w:sz w:val="22"/>
        </w:rPr>
        <w:t>Biegezugfestigkeit</w:t>
      </w:r>
      <w:r w:rsidRPr="00C64501">
        <w:rPr>
          <w:sz w:val="22"/>
        </w:rPr>
        <w:t xml:space="preserve"> (Güteprüfung):</w:t>
      </w:r>
      <w:r>
        <w:rPr>
          <w:sz w:val="22"/>
        </w:rPr>
        <w:tab/>
        <w:t>nach 28 Tagen</w:t>
      </w:r>
      <w:r>
        <w:rPr>
          <w:sz w:val="22"/>
        </w:rPr>
        <w:tab/>
        <w:t xml:space="preserve"> </w:t>
      </w:r>
      <w:r w:rsidR="00C42447">
        <w:rPr>
          <w:rFonts w:cs="Arial"/>
          <w:sz w:val="22"/>
        </w:rPr>
        <w:t>≥</w:t>
      </w:r>
      <w:r>
        <w:rPr>
          <w:sz w:val="22"/>
        </w:rPr>
        <w:t xml:space="preserve">    6 N/mm²</w:t>
      </w:r>
    </w:p>
    <w:p w:rsidR="00EB5746" w:rsidRDefault="00BF339B" w:rsidP="00263987">
      <w:pPr>
        <w:tabs>
          <w:tab w:val="left" w:pos="3686"/>
          <w:tab w:val="left" w:pos="7230"/>
          <w:tab w:val="left" w:pos="7938"/>
          <w:tab w:val="right" w:pos="8222"/>
          <w:tab w:val="right" w:pos="8931"/>
        </w:tabs>
        <w:ind w:left="3686"/>
        <w:rPr>
          <w:sz w:val="22"/>
        </w:rPr>
      </w:pPr>
      <w:r>
        <w:rPr>
          <w:sz w:val="22"/>
        </w:rPr>
        <w:t xml:space="preserve">Druckfestigkeit </w:t>
      </w:r>
      <w:r>
        <w:rPr>
          <w:sz w:val="22"/>
        </w:rPr>
        <w:tab/>
        <w:t xml:space="preserve">nach </w:t>
      </w:r>
      <w:r w:rsidR="00263987">
        <w:rPr>
          <w:sz w:val="22"/>
        </w:rPr>
        <w:t xml:space="preserve">  </w:t>
      </w:r>
      <w:r>
        <w:rPr>
          <w:sz w:val="22"/>
        </w:rPr>
        <w:t xml:space="preserve">3 Tagen </w:t>
      </w:r>
      <w:r w:rsidR="00C42447">
        <w:rPr>
          <w:rFonts w:cs="Arial"/>
          <w:sz w:val="22"/>
        </w:rPr>
        <w:t>≥</w:t>
      </w:r>
      <w:r>
        <w:rPr>
          <w:sz w:val="22"/>
        </w:rPr>
        <w:t xml:space="preserve">  35 N/mm²</w:t>
      </w:r>
      <w:r>
        <w:rPr>
          <w:sz w:val="22"/>
        </w:rPr>
        <w:br/>
      </w:r>
      <w:r w:rsidR="00F74F9F">
        <w:rPr>
          <w:sz w:val="22"/>
        </w:rPr>
        <w:t xml:space="preserve">Druckfestigkeit </w:t>
      </w:r>
      <w:r w:rsidR="00F74F9F">
        <w:rPr>
          <w:sz w:val="22"/>
        </w:rPr>
        <w:tab/>
        <w:t xml:space="preserve">nach 28 Tagen </w:t>
      </w:r>
      <w:r w:rsidR="00C42447">
        <w:rPr>
          <w:rFonts w:cs="Arial"/>
          <w:sz w:val="22"/>
        </w:rPr>
        <w:t>≥</w:t>
      </w:r>
      <w:r w:rsidR="00F74F9F">
        <w:rPr>
          <w:sz w:val="22"/>
        </w:rPr>
        <w:t xml:space="preserve">  40 N/mm²</w:t>
      </w:r>
      <w:r w:rsidR="00F74F9F">
        <w:rPr>
          <w:sz w:val="22"/>
        </w:rPr>
        <w:br/>
      </w:r>
      <w:r w:rsidR="00090A6D">
        <w:rPr>
          <w:sz w:val="22"/>
        </w:rPr>
        <w:t>Oberflächenzugfestigkeit</w:t>
      </w:r>
      <w:r w:rsidR="00090A6D">
        <w:rPr>
          <w:sz w:val="22"/>
        </w:rPr>
        <w:tab/>
        <w:t>nach</w:t>
      </w:r>
      <w:r w:rsidR="00263987">
        <w:rPr>
          <w:sz w:val="22"/>
        </w:rPr>
        <w:t xml:space="preserve">  </w:t>
      </w:r>
      <w:r w:rsidR="00090A6D">
        <w:rPr>
          <w:sz w:val="22"/>
        </w:rPr>
        <w:t xml:space="preserve"> 3 Tagen </w:t>
      </w:r>
      <w:r w:rsidR="00C42447">
        <w:rPr>
          <w:rFonts w:cs="Arial"/>
          <w:sz w:val="22"/>
        </w:rPr>
        <w:t>≥</w:t>
      </w:r>
      <w:r w:rsidR="006A73C9">
        <w:rPr>
          <w:sz w:val="22"/>
        </w:rPr>
        <w:t xml:space="preserve"> 1,5 N/mm²</w:t>
      </w:r>
      <w:r w:rsidR="00E73B2C">
        <w:rPr>
          <w:sz w:val="22"/>
        </w:rPr>
        <w:br/>
      </w:r>
    </w:p>
    <w:p w:rsidR="00C42447" w:rsidRDefault="003A7651" w:rsidP="00C42447">
      <w:pPr>
        <w:tabs>
          <w:tab w:val="left" w:pos="3686"/>
          <w:tab w:val="left" w:pos="7230"/>
          <w:tab w:val="right" w:pos="9072"/>
        </w:tabs>
        <w:ind w:left="3686" w:hanging="3686"/>
        <w:rPr>
          <w:sz w:val="22"/>
        </w:rPr>
      </w:pPr>
      <w:r>
        <w:rPr>
          <w:rFonts w:cs="Arial"/>
        </w:rPr>
        <w:t xml:space="preserve">                            </w:t>
      </w:r>
      <w:r w:rsidR="00C42447">
        <w:rPr>
          <w:rFonts w:cs="Arial"/>
        </w:rPr>
        <w:t xml:space="preserve">                           </w:t>
      </w:r>
      <w:r w:rsidR="00C42447">
        <w:rPr>
          <w:sz w:val="22"/>
        </w:rPr>
        <w:t xml:space="preserve">- </w:t>
      </w:r>
      <w:r w:rsidR="00C42447">
        <w:rPr>
          <w:b/>
          <w:sz w:val="22"/>
        </w:rPr>
        <w:t>Schwindklasse (DIN 18560-1):    SW1 (schwindarm)</w:t>
      </w:r>
    </w:p>
    <w:p w:rsidR="003A7651" w:rsidRPr="00040A72" w:rsidRDefault="00C42447" w:rsidP="00C42447">
      <w:pPr>
        <w:tabs>
          <w:tab w:val="left" w:pos="3686"/>
          <w:tab w:val="left" w:pos="7230"/>
          <w:tab w:val="right" w:pos="9072"/>
        </w:tabs>
        <w:ind w:left="3686" w:hanging="3686"/>
        <w:rPr>
          <w:rFonts w:cs="Arial"/>
        </w:rPr>
      </w:pPr>
      <w:r>
        <w:rPr>
          <w:sz w:val="22"/>
        </w:rPr>
        <w:tab/>
        <w:t xml:space="preserve">- Schwindmaß (DIN EN 13892-9)     nach 120 Tagen </w:t>
      </w:r>
      <w:r>
        <w:rPr>
          <w:rFonts w:cs="Arial"/>
          <w:sz w:val="22"/>
        </w:rPr>
        <w:t>&lt;</w:t>
      </w:r>
      <w:r>
        <w:rPr>
          <w:sz w:val="22"/>
        </w:rPr>
        <w:t xml:space="preserve"> 0,2 mm/m</w:t>
      </w:r>
    </w:p>
    <w:p w:rsidR="00020395" w:rsidRDefault="003A7651" w:rsidP="00020395">
      <w:pPr>
        <w:tabs>
          <w:tab w:val="left" w:pos="3686"/>
          <w:tab w:val="left" w:pos="7088"/>
          <w:tab w:val="left" w:pos="7230"/>
          <w:tab w:val="right" w:pos="8931"/>
          <w:tab w:val="right" w:pos="9072"/>
        </w:tabs>
        <w:ind w:left="3686" w:hanging="3686"/>
        <w:rPr>
          <w:sz w:val="22"/>
        </w:rPr>
      </w:pPr>
      <w:r>
        <w:rPr>
          <w:sz w:val="22"/>
        </w:rPr>
        <w:tab/>
        <w:t xml:space="preserve">- begehbar </w:t>
      </w:r>
      <w:r>
        <w:rPr>
          <w:sz w:val="22"/>
        </w:rPr>
        <w:tab/>
      </w:r>
      <w:r w:rsidR="00C42447">
        <w:rPr>
          <w:sz w:val="22"/>
        </w:rPr>
        <w:t xml:space="preserve">  </w:t>
      </w:r>
      <w:r>
        <w:rPr>
          <w:sz w:val="22"/>
        </w:rPr>
        <w:t xml:space="preserve">nach 24 Stunden </w:t>
      </w:r>
    </w:p>
    <w:p w:rsidR="00020395" w:rsidRDefault="00020395" w:rsidP="00020395">
      <w:pPr>
        <w:tabs>
          <w:tab w:val="left" w:pos="3686"/>
          <w:tab w:val="left" w:pos="7088"/>
          <w:tab w:val="left" w:pos="7230"/>
          <w:tab w:val="right" w:pos="8931"/>
          <w:tab w:val="right" w:pos="9072"/>
        </w:tabs>
        <w:ind w:left="3686" w:hanging="3686"/>
        <w:rPr>
          <w:sz w:val="22"/>
        </w:rPr>
      </w:pPr>
      <w:r>
        <w:rPr>
          <w:sz w:val="22"/>
        </w:rPr>
        <w:tab/>
        <w:t xml:space="preserve">- Belegreife </w:t>
      </w:r>
      <w:r w:rsidR="00C42447">
        <w:rPr>
          <w:rFonts w:cs="Arial"/>
          <w:sz w:val="22"/>
        </w:rPr>
        <w:t>≤</w:t>
      </w:r>
      <w:r>
        <w:rPr>
          <w:sz w:val="22"/>
        </w:rPr>
        <w:t xml:space="preserve"> 2 CM-%</w:t>
      </w:r>
      <w:r>
        <w:rPr>
          <w:sz w:val="22"/>
        </w:rPr>
        <w:tab/>
      </w:r>
      <w:r w:rsidR="00C42447">
        <w:rPr>
          <w:sz w:val="22"/>
        </w:rPr>
        <w:t xml:space="preserve">  </w:t>
      </w:r>
      <w:r>
        <w:rPr>
          <w:sz w:val="22"/>
        </w:rPr>
        <w:t xml:space="preserve">nach </w:t>
      </w:r>
      <w:r w:rsidR="004744F1">
        <w:rPr>
          <w:sz w:val="22"/>
        </w:rPr>
        <w:t>3</w:t>
      </w:r>
      <w:r>
        <w:rPr>
          <w:sz w:val="22"/>
        </w:rPr>
        <w:t xml:space="preserve"> Tagen </w:t>
      </w:r>
    </w:p>
    <w:p w:rsidR="00020395" w:rsidRDefault="00020395" w:rsidP="00020395">
      <w:pPr>
        <w:tabs>
          <w:tab w:val="left" w:pos="3686"/>
          <w:tab w:val="left" w:pos="7088"/>
          <w:tab w:val="left" w:pos="7230"/>
          <w:tab w:val="right" w:pos="8931"/>
          <w:tab w:val="right" w:pos="9072"/>
        </w:tabs>
        <w:ind w:left="3686" w:hanging="3686"/>
        <w:rPr>
          <w:sz w:val="22"/>
        </w:rPr>
      </w:pPr>
      <w:r>
        <w:rPr>
          <w:sz w:val="22"/>
        </w:rPr>
        <w:tab/>
        <w:t xml:space="preserve">  unabhängig von der Schichtdicke, auch bei ungünstigem  </w:t>
      </w:r>
    </w:p>
    <w:p w:rsidR="00020395" w:rsidRDefault="00020395" w:rsidP="00020395">
      <w:pPr>
        <w:tabs>
          <w:tab w:val="left" w:pos="3686"/>
          <w:tab w:val="left" w:pos="7088"/>
          <w:tab w:val="left" w:pos="7230"/>
          <w:tab w:val="right" w:pos="8931"/>
          <w:tab w:val="right" w:pos="9072"/>
        </w:tabs>
        <w:ind w:left="3686" w:hanging="3686"/>
        <w:rPr>
          <w:sz w:val="22"/>
        </w:rPr>
      </w:pPr>
      <w:r>
        <w:rPr>
          <w:sz w:val="22"/>
        </w:rPr>
        <w:tab/>
        <w:t xml:space="preserve">  Bauklima (10°C / 80 % rel. Luftfeuchtigkeit) </w:t>
      </w:r>
    </w:p>
    <w:p w:rsidR="00020395" w:rsidRDefault="00020395" w:rsidP="00020395">
      <w:pPr>
        <w:tabs>
          <w:tab w:val="left" w:pos="3686"/>
          <w:tab w:val="left" w:pos="5670"/>
          <w:tab w:val="left" w:pos="7088"/>
          <w:tab w:val="left" w:pos="7230"/>
          <w:tab w:val="right" w:pos="9072"/>
        </w:tabs>
        <w:ind w:left="3686" w:hanging="3686"/>
        <w:rPr>
          <w:sz w:val="22"/>
        </w:rPr>
      </w:pPr>
      <w:r>
        <w:rPr>
          <w:sz w:val="22"/>
        </w:rPr>
        <w:tab/>
        <w:t>- nicht rückfeuchtend</w:t>
      </w:r>
    </w:p>
    <w:p w:rsidR="00020395" w:rsidRDefault="00020395" w:rsidP="00020395">
      <w:pPr>
        <w:tabs>
          <w:tab w:val="left" w:pos="3686"/>
          <w:tab w:val="left" w:pos="5670"/>
          <w:tab w:val="left" w:pos="7230"/>
          <w:tab w:val="right" w:pos="9072"/>
        </w:tabs>
        <w:ind w:left="3686" w:hanging="3686"/>
        <w:rPr>
          <w:sz w:val="22"/>
        </w:rPr>
      </w:pPr>
      <w:r>
        <w:rPr>
          <w:sz w:val="22"/>
        </w:rPr>
        <w:tab/>
        <w:t>- wasserfest</w:t>
      </w:r>
    </w:p>
    <w:p w:rsidR="003168D0" w:rsidRDefault="003168D0" w:rsidP="00020395">
      <w:pPr>
        <w:tabs>
          <w:tab w:val="left" w:pos="3686"/>
          <w:tab w:val="left" w:pos="5670"/>
          <w:tab w:val="left" w:pos="7230"/>
          <w:tab w:val="right" w:pos="9072"/>
        </w:tabs>
        <w:ind w:left="3686" w:hanging="3686"/>
        <w:rPr>
          <w:sz w:val="22"/>
        </w:rPr>
      </w:pPr>
      <w:r>
        <w:rPr>
          <w:sz w:val="22"/>
        </w:rPr>
        <w:tab/>
        <w:t>- überschichtbar nach 2 Tagen</w:t>
      </w:r>
    </w:p>
    <w:p w:rsidR="00090A6D" w:rsidRDefault="00090A6D" w:rsidP="00090A6D">
      <w:pPr>
        <w:tabs>
          <w:tab w:val="left" w:pos="3686"/>
          <w:tab w:val="left" w:pos="7230"/>
          <w:tab w:val="left" w:pos="7938"/>
          <w:tab w:val="right" w:pos="8222"/>
          <w:tab w:val="right" w:pos="8931"/>
        </w:tabs>
        <w:ind w:left="3686"/>
        <w:rPr>
          <w:sz w:val="22"/>
        </w:rPr>
      </w:pPr>
    </w:p>
    <w:p w:rsidR="006A0724" w:rsidRDefault="006A0724" w:rsidP="006A0724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.................. m²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:rsidR="003B7602" w:rsidRDefault="003B7602" w:rsidP="002346A7">
      <w:pPr>
        <w:tabs>
          <w:tab w:val="left" w:pos="3686"/>
          <w:tab w:val="left" w:pos="5670"/>
          <w:tab w:val="right" w:pos="9498"/>
        </w:tabs>
        <w:rPr>
          <w:sz w:val="22"/>
        </w:rPr>
      </w:pPr>
    </w:p>
    <w:p w:rsidR="007C0FF8" w:rsidRDefault="007C0FF8" w:rsidP="002346A7">
      <w:pPr>
        <w:tabs>
          <w:tab w:val="left" w:pos="3686"/>
          <w:tab w:val="left" w:pos="5670"/>
          <w:tab w:val="right" w:pos="9498"/>
        </w:tabs>
        <w:rPr>
          <w:sz w:val="22"/>
        </w:rPr>
      </w:pPr>
    </w:p>
    <w:p w:rsidR="007C0FF8" w:rsidRDefault="007C0FF8" w:rsidP="007C0FF8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 w:rsidRPr="005751D9">
        <w:rPr>
          <w:b/>
          <w:sz w:val="22"/>
        </w:rPr>
        <w:t>Nachmischen</w:t>
      </w:r>
      <w:r>
        <w:rPr>
          <w:b/>
          <w:sz w:val="22"/>
        </w:rPr>
        <w:t>:</w:t>
      </w:r>
      <w:r>
        <w:rPr>
          <w:sz w:val="22"/>
        </w:rPr>
        <w:tab/>
        <w:t xml:space="preserve">Nachmischen des mit der Estrichpumpe geförderten Estrichmörtels zur Sicherstellung eines homogenen Estrichquerschnitts und Vermeidung entmischungsbedingter Fehlstellen (Rieselnester). </w:t>
      </w:r>
    </w:p>
    <w:p w:rsidR="007C0FF8" w:rsidRDefault="007C0FF8" w:rsidP="007C0FF8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7C0FF8" w:rsidRDefault="007C0FF8" w:rsidP="007C0FF8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 xml:space="preserve">Zulage zur Vorposition für das Nachmischen des Estrichmörtels mit </w:t>
      </w:r>
      <w:r w:rsidRPr="00C83727">
        <w:rPr>
          <w:b/>
          <w:sz w:val="22"/>
          <w:szCs w:val="22"/>
        </w:rPr>
        <w:t>Zwangsmischer</w:t>
      </w:r>
      <w:r>
        <w:rPr>
          <w:sz w:val="22"/>
        </w:rPr>
        <w:t xml:space="preserve"> (z. B. UEZ, Beba, o. ä.) und Transport des Mörtels mittels Schubkarre zum Verlegeort. </w:t>
      </w:r>
    </w:p>
    <w:p w:rsidR="007C0FF8" w:rsidRDefault="007C0FF8" w:rsidP="007C0FF8">
      <w:pPr>
        <w:tabs>
          <w:tab w:val="left" w:pos="3686"/>
          <w:tab w:val="left" w:pos="6237"/>
          <w:tab w:val="left" w:pos="7938"/>
        </w:tabs>
        <w:rPr>
          <w:b/>
          <w:sz w:val="22"/>
        </w:rPr>
      </w:pPr>
    </w:p>
    <w:p w:rsidR="007C0FF8" w:rsidRDefault="007C0FF8" w:rsidP="007C0FF8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.................. m²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:rsidR="00BF512C" w:rsidRDefault="00BF512C" w:rsidP="001401DE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7C0FF8" w:rsidRDefault="007C0FF8" w:rsidP="001401DE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232A85" w:rsidRPr="00A30036" w:rsidRDefault="00232A85" w:rsidP="00232A8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  <w:u w:val="single"/>
        </w:rPr>
      </w:pPr>
      <w:r w:rsidRPr="00A30036">
        <w:rPr>
          <w:sz w:val="22"/>
          <w:u w:val="single"/>
        </w:rPr>
        <w:t>Eventualposition:</w:t>
      </w:r>
    </w:p>
    <w:p w:rsidR="00232A85" w:rsidRDefault="00232A85" w:rsidP="00232A8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 w:rsidRPr="00A30036">
        <w:rPr>
          <w:b/>
          <w:sz w:val="22"/>
        </w:rPr>
        <w:t>Estrichmehrstärken:</w:t>
      </w:r>
      <w:r w:rsidRPr="00A30036">
        <w:rPr>
          <w:sz w:val="22"/>
        </w:rPr>
        <w:tab/>
        <w:t xml:space="preserve">Materialmehrverbrauch aufgrund größerer Einbaudicken des </w:t>
      </w:r>
      <w:r>
        <w:rPr>
          <w:sz w:val="22"/>
        </w:rPr>
        <w:t xml:space="preserve">Schnellestrichs </w:t>
      </w:r>
      <w:hyperlink r:id="rId8" w:history="1">
        <w:r w:rsidRPr="00861603">
          <w:rPr>
            <w:rStyle w:val="Hyperlink"/>
            <w:b/>
            <w:sz w:val="22"/>
          </w:rPr>
          <w:t>RHEORAPID</w:t>
        </w:r>
        <w:r w:rsidRPr="00861603">
          <w:rPr>
            <w:rStyle w:val="Hyperlink"/>
            <w:b/>
            <w:sz w:val="22"/>
            <w:vertAlign w:val="superscript"/>
          </w:rPr>
          <w:t>®</w:t>
        </w:r>
        <w:r w:rsidRPr="00861603">
          <w:rPr>
            <w:rStyle w:val="Hyperlink"/>
            <w:b/>
            <w:sz w:val="22"/>
          </w:rPr>
          <w:t xml:space="preserve"> Schnellzement</w:t>
        </w:r>
      </w:hyperlink>
      <w:r w:rsidRPr="00A30036">
        <w:rPr>
          <w:sz w:val="22"/>
        </w:rPr>
        <w:t>.</w:t>
      </w:r>
    </w:p>
    <w:p w:rsidR="00232A85" w:rsidRPr="00A30036" w:rsidRDefault="00232A85" w:rsidP="00232A8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</w:r>
      <w:r w:rsidRPr="00A30036">
        <w:rPr>
          <w:sz w:val="22"/>
        </w:rPr>
        <w:t xml:space="preserve">Abrechnung pro </w:t>
      </w:r>
      <w:r>
        <w:rPr>
          <w:sz w:val="22"/>
        </w:rPr>
        <w:t>5</w:t>
      </w:r>
      <w:r w:rsidRPr="00A30036">
        <w:rPr>
          <w:sz w:val="22"/>
        </w:rPr>
        <w:t xml:space="preserve"> mm Estrichmehrstärken auf Nachweis.</w:t>
      </w:r>
    </w:p>
    <w:p w:rsidR="00232A85" w:rsidRPr="00A30036" w:rsidRDefault="00232A85" w:rsidP="00232A8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232A85" w:rsidRDefault="00232A85" w:rsidP="00232A8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 w:rsidRPr="00A30036">
        <w:rPr>
          <w:sz w:val="22"/>
        </w:rPr>
        <w:tab/>
        <w:t>.................. m²</w:t>
      </w:r>
      <w:r w:rsidRPr="00A30036">
        <w:rPr>
          <w:sz w:val="22"/>
        </w:rPr>
        <w:tab/>
        <w:t>Einzel ..................</w:t>
      </w:r>
      <w:r w:rsidRPr="00A30036">
        <w:rPr>
          <w:sz w:val="22"/>
        </w:rPr>
        <w:tab/>
        <w:t>Gesamt: ..................</w:t>
      </w:r>
    </w:p>
    <w:p w:rsidR="00232A85" w:rsidRDefault="00232A85" w:rsidP="001401DE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7C0FF8" w:rsidRDefault="007C0FF8" w:rsidP="001401DE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7C0FF8" w:rsidRDefault="007C0FF8" w:rsidP="007C0FF8">
      <w:pPr>
        <w:tabs>
          <w:tab w:val="left" w:pos="2835"/>
          <w:tab w:val="left" w:pos="3402"/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>Eventualposition:</w:t>
      </w:r>
    </w:p>
    <w:p w:rsidR="007C0FF8" w:rsidRDefault="007C0FF8" w:rsidP="007C0FF8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Oberflächenbearbeitung:</w:t>
      </w:r>
      <w:r>
        <w:rPr>
          <w:sz w:val="22"/>
        </w:rPr>
        <w:t xml:space="preserve"> </w:t>
      </w:r>
      <w:r>
        <w:rPr>
          <w:sz w:val="22"/>
        </w:rPr>
        <w:tab/>
        <w:t>Maschinelles Nachverdichten und Glätten der Oberfläche durch mehrmalige Bearbeitung mit</w:t>
      </w:r>
      <w:r w:rsidR="00E44D22">
        <w:rPr>
          <w:sz w:val="22"/>
        </w:rPr>
        <w:t xml:space="preserve"> handgeführten </w:t>
      </w:r>
      <w:r>
        <w:rPr>
          <w:sz w:val="22"/>
        </w:rPr>
        <w:t xml:space="preserve">Teller- und Flügelglättmaschinen bis zum Erreichen der geforderten </w:t>
      </w:r>
      <w:r>
        <w:rPr>
          <w:sz w:val="22"/>
        </w:rPr>
        <w:lastRenderedPageBreak/>
        <w:t>Oberflächenstruktur.</w:t>
      </w:r>
      <w:r>
        <w:rPr>
          <w:sz w:val="22"/>
        </w:rPr>
        <w:br/>
      </w:r>
    </w:p>
    <w:p w:rsidR="007C0FF8" w:rsidRDefault="007C0FF8" w:rsidP="007C0FF8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.................. m²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:rsidR="00C20EBB" w:rsidRDefault="00C20EBB" w:rsidP="00C20EBB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C20EBB" w:rsidRDefault="00C20EBB" w:rsidP="00C20EBB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BF512C" w:rsidRDefault="00BF512C" w:rsidP="00BF512C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Nachbehandlung:</w:t>
      </w:r>
      <w:r>
        <w:rPr>
          <w:b/>
          <w:sz w:val="22"/>
        </w:rPr>
        <w:tab/>
      </w:r>
      <w:r>
        <w:rPr>
          <w:sz w:val="22"/>
        </w:rPr>
        <w:t>Nachbehandlung der fertig gestellten Fläche sofort nach ausreichender Anfangserhärtung (Begehbarkeit) mit PE-Folie zum Schutz vor frühzeitiger und rascher Austrocknung.</w:t>
      </w:r>
      <w:r>
        <w:rPr>
          <w:sz w:val="22"/>
        </w:rPr>
        <w:br/>
      </w:r>
      <w:r w:rsidR="00D979CC">
        <w:rPr>
          <w:sz w:val="22"/>
        </w:rPr>
        <w:br/>
      </w:r>
      <w:r>
        <w:rPr>
          <w:sz w:val="22"/>
        </w:rPr>
        <w:t>Dauer der Nachbehandlung:</w:t>
      </w:r>
      <w:r>
        <w:rPr>
          <w:sz w:val="22"/>
        </w:rPr>
        <w:tab/>
      </w:r>
      <w:r w:rsidR="003B1853">
        <w:rPr>
          <w:sz w:val="22"/>
        </w:rPr>
        <w:t>1</w:t>
      </w:r>
      <w:r>
        <w:rPr>
          <w:sz w:val="22"/>
        </w:rPr>
        <w:t xml:space="preserve"> Tag</w:t>
      </w:r>
    </w:p>
    <w:p w:rsidR="00BF512C" w:rsidRDefault="00BF512C" w:rsidP="00BF512C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BF512C" w:rsidRDefault="00BF512C" w:rsidP="00BF512C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.................. m²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:rsidR="007C0FF8" w:rsidRDefault="007C0FF8" w:rsidP="001401DE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6A44DE" w:rsidRDefault="006A44DE" w:rsidP="001401DE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0A05A1" w:rsidRDefault="000A05A1" w:rsidP="000A05A1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Fugen:</w:t>
      </w:r>
      <w:r>
        <w:rPr>
          <w:b/>
          <w:sz w:val="22"/>
        </w:rPr>
        <w:tab/>
      </w:r>
      <w:r>
        <w:rPr>
          <w:sz w:val="22"/>
        </w:rPr>
        <w:t>Anordnung erforderlicher Schein- und Bewegungsfugen gemäß DIN 18560-2, Abschnitt 5.3.3 in Abhängigkeit von Flächengrößen und Raumgeometrie gemäß Fugenplan nach Vorgaben des Planers.</w:t>
      </w:r>
    </w:p>
    <w:p w:rsidR="000A05A1" w:rsidRDefault="000A05A1" w:rsidP="000A05A1">
      <w:pPr>
        <w:tabs>
          <w:tab w:val="left" w:pos="2835"/>
          <w:tab w:val="left" w:pos="3402"/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0A05A1" w:rsidRDefault="000A05A1" w:rsidP="000A05A1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.................. lfm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:rsidR="006A0724" w:rsidRDefault="006A0724" w:rsidP="006A0724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8666A2" w:rsidRDefault="008666A2" w:rsidP="006A0724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0A05A1" w:rsidRDefault="000A05A1" w:rsidP="000A05A1">
      <w:pPr>
        <w:tabs>
          <w:tab w:val="left" w:pos="3686"/>
          <w:tab w:val="left" w:pos="6521"/>
          <w:tab w:val="left" w:pos="7938"/>
        </w:tabs>
        <w:ind w:left="3686" w:hanging="3686"/>
        <w:rPr>
          <w:b/>
        </w:rPr>
      </w:pPr>
      <w:r>
        <w:rPr>
          <w:b/>
          <w:sz w:val="22"/>
        </w:rPr>
        <w:t>Belegreife:</w:t>
      </w:r>
      <w:r>
        <w:rPr>
          <w:b/>
          <w:sz w:val="22"/>
        </w:rPr>
        <w:tab/>
      </w:r>
      <w:r>
        <w:rPr>
          <w:sz w:val="22"/>
        </w:rPr>
        <w:t xml:space="preserve">Das Erreichen der für nachfolgende </w:t>
      </w:r>
      <w:r w:rsidR="00D31B67">
        <w:rPr>
          <w:sz w:val="22"/>
        </w:rPr>
        <w:t>Boden</w:t>
      </w:r>
      <w:r>
        <w:rPr>
          <w:sz w:val="22"/>
        </w:rPr>
        <w:t xml:space="preserve">beläge erforderlichen Belegreife ist vom </w:t>
      </w:r>
      <w:r w:rsidR="00D31B67">
        <w:rPr>
          <w:sz w:val="22"/>
        </w:rPr>
        <w:t>B</w:t>
      </w:r>
      <w:r>
        <w:rPr>
          <w:sz w:val="22"/>
        </w:rPr>
        <w:t>odenleger im Rahmen seiner Prüfungspflicht vor Durchführung der B</w:t>
      </w:r>
      <w:r w:rsidR="00D31B67">
        <w:rPr>
          <w:sz w:val="22"/>
        </w:rPr>
        <w:t>odenb</w:t>
      </w:r>
      <w:r>
        <w:rPr>
          <w:sz w:val="22"/>
        </w:rPr>
        <w:t>elagsarbeiten anhand repräsentativer Feuchtemessungen</w:t>
      </w:r>
      <w:r w:rsidR="0026231E">
        <w:rPr>
          <w:sz w:val="22"/>
        </w:rPr>
        <w:t xml:space="preserve"> </w:t>
      </w:r>
      <w:r>
        <w:rPr>
          <w:sz w:val="22"/>
        </w:rPr>
        <w:t xml:space="preserve">zu überprüfen (CM-Messung gemäß </w:t>
      </w:r>
      <w:r w:rsidR="007F2BA6">
        <w:rPr>
          <w:sz w:val="22"/>
        </w:rPr>
        <w:t>DIN 18560 T1</w:t>
      </w:r>
      <w:r w:rsidR="0026231E">
        <w:rPr>
          <w:sz w:val="22"/>
        </w:rPr>
        <w:t xml:space="preserve"> mit </w:t>
      </w:r>
      <w:r>
        <w:rPr>
          <w:sz w:val="22"/>
        </w:rPr>
        <w:t>50 g Einwaage/Messdauer 10 Min.).</w:t>
      </w:r>
    </w:p>
    <w:p w:rsidR="00B5099C" w:rsidRDefault="00B5099C" w:rsidP="006A0724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8841DA" w:rsidRDefault="008841DA" w:rsidP="006A0724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8841DA" w:rsidRDefault="008841DA" w:rsidP="006A0724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F82CFF" w:rsidRDefault="00F82CFF" w:rsidP="006A0724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F82CFF" w:rsidRDefault="00F82CFF" w:rsidP="006A0724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8841DA" w:rsidRPr="00467F97" w:rsidRDefault="008841DA" w:rsidP="006A0724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1425CC" w:rsidRDefault="001425CC" w:rsidP="00B6097C">
      <w:pPr>
        <w:tabs>
          <w:tab w:val="left" w:pos="3686"/>
          <w:tab w:val="left" w:pos="5670"/>
          <w:tab w:val="left" w:pos="7938"/>
        </w:tabs>
        <w:rPr>
          <w:sz w:val="22"/>
        </w:rPr>
      </w:pPr>
    </w:p>
    <w:p w:rsidR="00BB0F7F" w:rsidRDefault="00467F97" w:rsidP="00467F97">
      <w:pPr>
        <w:tabs>
          <w:tab w:val="left" w:pos="3686"/>
          <w:tab w:val="left" w:pos="5954"/>
          <w:tab w:val="left" w:pos="6521"/>
          <w:tab w:val="left" w:pos="7938"/>
        </w:tabs>
        <w:rPr>
          <w:sz w:val="22"/>
        </w:rPr>
      </w:pPr>
      <w:r>
        <w:rPr>
          <w:sz w:val="22"/>
        </w:rPr>
        <w:tab/>
      </w:r>
      <w:r w:rsidR="00477EBE">
        <w:rPr>
          <w:sz w:val="22"/>
        </w:rPr>
        <w:t>Angebotssumme</w:t>
      </w:r>
      <w:r w:rsidR="00477EBE">
        <w:rPr>
          <w:sz w:val="22"/>
        </w:rPr>
        <w:tab/>
      </w:r>
      <w:r w:rsidR="00477EBE">
        <w:rPr>
          <w:sz w:val="22"/>
        </w:rPr>
        <w:tab/>
        <w:t>...........</w:t>
      </w:r>
      <w:r>
        <w:rPr>
          <w:sz w:val="22"/>
        </w:rPr>
        <w:t>..............................</w:t>
      </w:r>
      <w:r>
        <w:rPr>
          <w:sz w:val="22"/>
        </w:rPr>
        <w:br/>
      </w:r>
      <w:r>
        <w:rPr>
          <w:sz w:val="22"/>
        </w:rPr>
        <w:tab/>
      </w:r>
      <w:r w:rsidR="00477EBE">
        <w:rPr>
          <w:sz w:val="22"/>
        </w:rPr>
        <w:br/>
      </w:r>
      <w:r>
        <w:rPr>
          <w:sz w:val="22"/>
        </w:rPr>
        <w:tab/>
      </w:r>
      <w:r w:rsidR="00477EBE">
        <w:rPr>
          <w:sz w:val="22"/>
        </w:rPr>
        <w:t>MwSt.</w:t>
      </w:r>
      <w:r w:rsidR="00477EBE">
        <w:rPr>
          <w:sz w:val="22"/>
        </w:rPr>
        <w:tab/>
      </w:r>
      <w:r w:rsidR="00477EBE">
        <w:rPr>
          <w:sz w:val="22"/>
        </w:rPr>
        <w:tab/>
        <w:t>..........</w:t>
      </w:r>
      <w:r>
        <w:rPr>
          <w:sz w:val="22"/>
        </w:rPr>
        <w:t>...............................</w:t>
      </w:r>
      <w:r w:rsidR="00477EBE">
        <w:rPr>
          <w:sz w:val="22"/>
        </w:rPr>
        <w:br/>
      </w:r>
      <w:r w:rsidR="00477EBE">
        <w:rPr>
          <w:sz w:val="22"/>
        </w:rPr>
        <w:br/>
      </w:r>
      <w:r>
        <w:rPr>
          <w:sz w:val="22"/>
        </w:rPr>
        <w:tab/>
      </w:r>
      <w:r w:rsidR="00477EBE">
        <w:rPr>
          <w:sz w:val="22"/>
        </w:rPr>
        <w:t>Angebotssumme brutto</w:t>
      </w:r>
      <w:r w:rsidR="00477EBE">
        <w:rPr>
          <w:sz w:val="22"/>
        </w:rPr>
        <w:tab/>
        <w:t>.........................................</w:t>
      </w:r>
      <w:r w:rsidR="00477EBE">
        <w:rPr>
          <w:sz w:val="22"/>
        </w:rPr>
        <w:br/>
      </w:r>
    </w:p>
    <w:p w:rsidR="00477EBE" w:rsidRDefault="00477EBE" w:rsidP="002C22F2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  <w:r>
        <w:rPr>
          <w:sz w:val="22"/>
        </w:rPr>
        <w:br/>
        <w:t>Datum:</w:t>
      </w:r>
      <w:r>
        <w:rPr>
          <w:sz w:val="22"/>
        </w:rPr>
        <w:tab/>
      </w:r>
      <w:r>
        <w:rPr>
          <w:sz w:val="22"/>
        </w:rPr>
        <w:tab/>
        <w:t>...........................................................</w:t>
      </w:r>
      <w:r>
        <w:rPr>
          <w:sz w:val="22"/>
        </w:rPr>
        <w:br/>
      </w:r>
      <w:r>
        <w:rPr>
          <w:sz w:val="22"/>
        </w:rPr>
        <w:tab/>
      </w:r>
      <w:r>
        <w:rPr>
          <w:sz w:val="22"/>
        </w:rPr>
        <w:tab/>
        <w:t xml:space="preserve">      Firmenstempel/Unterschrift</w:t>
      </w:r>
    </w:p>
    <w:sectPr w:rsidR="00477EBE">
      <w:headerReference w:type="default" r:id="rId9"/>
      <w:headerReference w:type="first" r:id="rId10"/>
      <w:pgSz w:w="11907" w:h="16840" w:code="9"/>
      <w:pgMar w:top="3005" w:right="709" w:bottom="1418" w:left="907" w:header="1418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812" w:rsidRDefault="003D0812">
      <w:r>
        <w:separator/>
      </w:r>
    </w:p>
  </w:endnote>
  <w:endnote w:type="continuationSeparator" w:id="0">
    <w:p w:rsidR="003D0812" w:rsidRDefault="003D0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812" w:rsidRDefault="003D0812">
      <w:r>
        <w:separator/>
      </w:r>
    </w:p>
  </w:footnote>
  <w:footnote w:type="continuationSeparator" w:id="0">
    <w:p w:rsidR="003D0812" w:rsidRDefault="003D0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CFF" w:rsidRDefault="00F82CFF" w:rsidP="009C3E35">
    <w:pPr>
      <w:pStyle w:val="Textkrper21"/>
      <w:tabs>
        <w:tab w:val="clear" w:pos="5670"/>
        <w:tab w:val="clear" w:pos="6379"/>
        <w:tab w:val="left" w:pos="0"/>
        <w:tab w:val="left" w:pos="6521"/>
      </w:tabs>
    </w:pPr>
    <w:r>
      <w:t>Bauvorhaben:</w:t>
    </w:r>
  </w:p>
  <w:p w:rsidR="00F82CFF" w:rsidRPr="006847E3" w:rsidRDefault="00F82CFF" w:rsidP="009C3E35">
    <w:pPr>
      <w:pStyle w:val="Textkrper21"/>
      <w:tabs>
        <w:tab w:val="clear" w:pos="5670"/>
        <w:tab w:val="clear" w:pos="6379"/>
        <w:tab w:val="left" w:pos="0"/>
        <w:tab w:val="left" w:pos="6521"/>
      </w:tabs>
    </w:pPr>
    <w:r>
      <w:t>Leistungsbeschreibung:</w:t>
    </w:r>
    <w:r>
      <w:tab/>
    </w:r>
    <w:r w:rsidRPr="00342376">
      <w:t xml:space="preserve">AgBB-geprüfter verformungsfrei erhärtender </w:t>
    </w:r>
    <w:r w:rsidRPr="00342376">
      <w:rPr>
        <w:szCs w:val="22"/>
      </w:rPr>
      <w:t>Schnellestrich CT-C40</w:t>
    </w:r>
    <w:r>
      <w:rPr>
        <w:szCs w:val="22"/>
      </w:rPr>
      <w:t>-F6</w:t>
    </w:r>
    <w:r w:rsidR="00C42447">
      <w:rPr>
        <w:szCs w:val="22"/>
      </w:rPr>
      <w:t>-SW1</w:t>
    </w:r>
    <w:r w:rsidRPr="00342376">
      <w:rPr>
        <w:szCs w:val="22"/>
      </w:rPr>
      <w:t xml:space="preserve"> auf Trennschicht, schwind- und spannungsarm </w:t>
    </w:r>
    <w:r w:rsidR="00EF0BCC">
      <w:rPr>
        <w:szCs w:val="22"/>
      </w:rPr>
      <w:t xml:space="preserve">aus ternärem </w:t>
    </w:r>
    <w:r>
      <w:rPr>
        <w:szCs w:val="22"/>
      </w:rPr>
      <w:t xml:space="preserve">Vollbindemittel </w:t>
    </w:r>
    <w:r w:rsidRPr="005D23D8">
      <w:t>RHEORAPID</w:t>
    </w:r>
    <w:r w:rsidRPr="005D23D8">
      <w:rPr>
        <w:szCs w:val="22"/>
        <w:vertAlign w:val="superscript"/>
      </w:rPr>
      <w:t>®</w:t>
    </w:r>
    <w:r>
      <w:rPr>
        <w:szCs w:val="22"/>
        <w:vertAlign w:val="superscript"/>
      </w:rPr>
      <w:t xml:space="preserve"> </w:t>
    </w:r>
    <w:r w:rsidRPr="00342376">
      <w:rPr>
        <w:szCs w:val="22"/>
      </w:rPr>
      <w:t>Schnellzement</w:t>
    </w:r>
    <w:r>
      <w:rPr>
        <w:szCs w:val="22"/>
      </w:rPr>
      <w:t xml:space="preserve"> </w:t>
    </w:r>
  </w:p>
  <w:p w:rsidR="00F82CFF" w:rsidRDefault="00F82CFF" w:rsidP="00AF1C2F">
    <w:pPr>
      <w:pStyle w:val="Kopfzeile"/>
      <w:tabs>
        <w:tab w:val="clear" w:pos="4536"/>
        <w:tab w:val="left" w:pos="3686"/>
        <w:tab w:val="left" w:pos="6521"/>
      </w:tabs>
      <w:rPr>
        <w:sz w:val="22"/>
      </w:rPr>
    </w:pPr>
    <w:r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</w:r>
    <w:r>
      <w:rPr>
        <w:sz w:val="22"/>
      </w:rPr>
      <w:t xml:space="preserve">Seite: </w:t>
    </w:r>
    <w:r>
      <w:rPr>
        <w:rStyle w:val="Seitenzahl"/>
        <w:sz w:val="22"/>
      </w:rPr>
      <w:fldChar w:fldCharType="begin"/>
    </w:r>
    <w:r>
      <w:rPr>
        <w:rStyle w:val="Seitenzahl"/>
        <w:sz w:val="22"/>
      </w:rPr>
      <w:instrText xml:space="preserve"> </w:instrText>
    </w:r>
    <w:r w:rsidR="00C127F7">
      <w:rPr>
        <w:rStyle w:val="Seitenzahl"/>
        <w:sz w:val="22"/>
      </w:rPr>
      <w:instrText>PAGE</w:instrText>
    </w:r>
    <w:r>
      <w:rPr>
        <w:rStyle w:val="Seitenzahl"/>
        <w:sz w:val="22"/>
      </w:rPr>
      <w:instrText xml:space="preserve"> </w:instrText>
    </w:r>
    <w:r>
      <w:rPr>
        <w:rStyle w:val="Seitenzahl"/>
        <w:sz w:val="22"/>
      </w:rPr>
      <w:fldChar w:fldCharType="separate"/>
    </w:r>
    <w:r w:rsidR="00B77CD0">
      <w:rPr>
        <w:rStyle w:val="Seitenzahl"/>
        <w:noProof/>
        <w:sz w:val="22"/>
      </w:rPr>
      <w:t>4</w:t>
    </w:r>
    <w:r>
      <w:rPr>
        <w:rStyle w:val="Seitenzahl"/>
        <w:sz w:val="22"/>
      </w:rPr>
      <w:fldChar w:fldCharType="end"/>
    </w:r>
    <w:r>
      <w:rPr>
        <w:b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CFF" w:rsidRDefault="00F82CFF">
    <w:pPr>
      <w:pStyle w:val="Kopfzeile"/>
      <w:tabs>
        <w:tab w:val="clear" w:pos="4536"/>
        <w:tab w:val="clear" w:pos="9072"/>
        <w:tab w:val="left" w:pos="3686"/>
      </w:tabs>
    </w:pPr>
  </w:p>
  <w:p w:rsidR="00F82CFF" w:rsidRDefault="00F82CFF">
    <w:pPr>
      <w:pStyle w:val="Kopfzeile"/>
      <w:tabs>
        <w:tab w:val="clear" w:pos="4536"/>
        <w:tab w:val="clear" w:pos="9072"/>
        <w:tab w:val="left" w:pos="3686"/>
      </w:tabs>
    </w:pPr>
    <w:r>
      <w:tab/>
    </w:r>
    <w:r>
      <w:rPr>
        <w:b/>
        <w:sz w:val="28"/>
      </w:rPr>
      <w:t>L E I S T U N G S B E S C H R E I B U N 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F7F"/>
    <w:rsid w:val="00020395"/>
    <w:rsid w:val="00020C4E"/>
    <w:rsid w:val="00030922"/>
    <w:rsid w:val="00053F4F"/>
    <w:rsid w:val="00083569"/>
    <w:rsid w:val="00087D50"/>
    <w:rsid w:val="00090A6D"/>
    <w:rsid w:val="000A05A1"/>
    <w:rsid w:val="000A3B26"/>
    <w:rsid w:val="000C048B"/>
    <w:rsid w:val="000E6F00"/>
    <w:rsid w:val="000F7FF0"/>
    <w:rsid w:val="00100CB4"/>
    <w:rsid w:val="00111BF7"/>
    <w:rsid w:val="001401DE"/>
    <w:rsid w:val="001425CC"/>
    <w:rsid w:val="00183789"/>
    <w:rsid w:val="0018624C"/>
    <w:rsid w:val="00203EBA"/>
    <w:rsid w:val="00232A85"/>
    <w:rsid w:val="002346A7"/>
    <w:rsid w:val="00240B78"/>
    <w:rsid w:val="002520D3"/>
    <w:rsid w:val="002540D5"/>
    <w:rsid w:val="002618A6"/>
    <w:rsid w:val="0026231E"/>
    <w:rsid w:val="00263987"/>
    <w:rsid w:val="00277BCA"/>
    <w:rsid w:val="002879A9"/>
    <w:rsid w:val="002A18D7"/>
    <w:rsid w:val="002C22F2"/>
    <w:rsid w:val="002D0BE9"/>
    <w:rsid w:val="002F0FE0"/>
    <w:rsid w:val="003060E0"/>
    <w:rsid w:val="00314C78"/>
    <w:rsid w:val="003168D0"/>
    <w:rsid w:val="0032567C"/>
    <w:rsid w:val="00342376"/>
    <w:rsid w:val="00361E53"/>
    <w:rsid w:val="00363B50"/>
    <w:rsid w:val="00383554"/>
    <w:rsid w:val="003904BD"/>
    <w:rsid w:val="003A7651"/>
    <w:rsid w:val="003B1853"/>
    <w:rsid w:val="003B7602"/>
    <w:rsid w:val="003D0812"/>
    <w:rsid w:val="00406465"/>
    <w:rsid w:val="00406D43"/>
    <w:rsid w:val="0043118D"/>
    <w:rsid w:val="00467F97"/>
    <w:rsid w:val="004744F1"/>
    <w:rsid w:val="00477EBE"/>
    <w:rsid w:val="004B0280"/>
    <w:rsid w:val="004B21E1"/>
    <w:rsid w:val="004D2D8A"/>
    <w:rsid w:val="004D6945"/>
    <w:rsid w:val="005B54BA"/>
    <w:rsid w:val="005D23D8"/>
    <w:rsid w:val="005D4604"/>
    <w:rsid w:val="0060731B"/>
    <w:rsid w:val="00633FA6"/>
    <w:rsid w:val="0064602F"/>
    <w:rsid w:val="00662CA4"/>
    <w:rsid w:val="006847E3"/>
    <w:rsid w:val="006A0724"/>
    <w:rsid w:val="006A44DE"/>
    <w:rsid w:val="006A73C9"/>
    <w:rsid w:val="006D4235"/>
    <w:rsid w:val="006E27F1"/>
    <w:rsid w:val="0079146B"/>
    <w:rsid w:val="00793356"/>
    <w:rsid w:val="007A0CA3"/>
    <w:rsid w:val="007B6CE3"/>
    <w:rsid w:val="007C0FF8"/>
    <w:rsid w:val="007C4127"/>
    <w:rsid w:val="007F2186"/>
    <w:rsid w:val="007F2BA6"/>
    <w:rsid w:val="008121EB"/>
    <w:rsid w:val="00821062"/>
    <w:rsid w:val="00834193"/>
    <w:rsid w:val="00843600"/>
    <w:rsid w:val="00861603"/>
    <w:rsid w:val="008666A2"/>
    <w:rsid w:val="00872E31"/>
    <w:rsid w:val="008841DA"/>
    <w:rsid w:val="00906261"/>
    <w:rsid w:val="00941D0D"/>
    <w:rsid w:val="00981788"/>
    <w:rsid w:val="0098588D"/>
    <w:rsid w:val="00990BC3"/>
    <w:rsid w:val="009C3E35"/>
    <w:rsid w:val="00A015A3"/>
    <w:rsid w:val="00AA417E"/>
    <w:rsid w:val="00AF0C91"/>
    <w:rsid w:val="00AF1C2F"/>
    <w:rsid w:val="00B04BE6"/>
    <w:rsid w:val="00B14E9B"/>
    <w:rsid w:val="00B32F04"/>
    <w:rsid w:val="00B5099C"/>
    <w:rsid w:val="00B60769"/>
    <w:rsid w:val="00B6097C"/>
    <w:rsid w:val="00B77CD0"/>
    <w:rsid w:val="00BB0F7F"/>
    <w:rsid w:val="00BC1527"/>
    <w:rsid w:val="00BC235B"/>
    <w:rsid w:val="00BD7021"/>
    <w:rsid w:val="00BF339B"/>
    <w:rsid w:val="00BF512C"/>
    <w:rsid w:val="00C127F7"/>
    <w:rsid w:val="00C20EBB"/>
    <w:rsid w:val="00C3716F"/>
    <w:rsid w:val="00C42447"/>
    <w:rsid w:val="00C61319"/>
    <w:rsid w:val="00C64501"/>
    <w:rsid w:val="00C71872"/>
    <w:rsid w:val="00C904F4"/>
    <w:rsid w:val="00CA7737"/>
    <w:rsid w:val="00CD7900"/>
    <w:rsid w:val="00CE2874"/>
    <w:rsid w:val="00D2724A"/>
    <w:rsid w:val="00D31B67"/>
    <w:rsid w:val="00D52421"/>
    <w:rsid w:val="00D61E60"/>
    <w:rsid w:val="00D835C3"/>
    <w:rsid w:val="00D91705"/>
    <w:rsid w:val="00D979CC"/>
    <w:rsid w:val="00E44D22"/>
    <w:rsid w:val="00E642B7"/>
    <w:rsid w:val="00E73B2C"/>
    <w:rsid w:val="00EB5746"/>
    <w:rsid w:val="00ED2709"/>
    <w:rsid w:val="00EE0303"/>
    <w:rsid w:val="00EF0BCC"/>
    <w:rsid w:val="00F26346"/>
    <w:rsid w:val="00F356D0"/>
    <w:rsid w:val="00F74F9F"/>
    <w:rsid w:val="00F82CFF"/>
    <w:rsid w:val="00F95CC5"/>
    <w:rsid w:val="00FA6019"/>
    <w:rsid w:val="00FB086B"/>
    <w:rsid w:val="00FE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CF22510-846B-488D-955F-E43AA6339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3686"/>
        <w:tab w:val="left" w:pos="5670"/>
        <w:tab w:val="left" w:pos="6521"/>
      </w:tabs>
      <w:ind w:left="3686" w:hanging="3686"/>
      <w:outlineLvl w:val="0"/>
    </w:pPr>
    <w:rPr>
      <w:b/>
      <w:sz w:val="22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3686"/>
        <w:tab w:val="left" w:pos="5670"/>
        <w:tab w:val="left" w:pos="7371"/>
      </w:tabs>
      <w:ind w:left="5670" w:hanging="5670"/>
      <w:jc w:val="center"/>
      <w:outlineLvl w:val="1"/>
    </w:pPr>
    <w:rPr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Textkrper21">
    <w:name w:val="Textkörper 21"/>
    <w:basedOn w:val="Standard"/>
    <w:pPr>
      <w:tabs>
        <w:tab w:val="left" w:pos="3686"/>
        <w:tab w:val="left" w:pos="5670"/>
        <w:tab w:val="left" w:pos="6379"/>
      </w:tabs>
      <w:ind w:left="3686" w:hanging="3686"/>
    </w:pPr>
    <w:rPr>
      <w:b/>
      <w:sz w:val="22"/>
    </w:rPr>
  </w:style>
  <w:style w:type="paragraph" w:styleId="Sprechblasentext">
    <w:name w:val="Balloon Text"/>
    <w:basedOn w:val="Standard"/>
    <w:semiHidden/>
    <w:rsid w:val="00467F97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BF512C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uiPriority w:val="99"/>
    <w:unhideWhenUsed/>
    <w:rsid w:val="002540D5"/>
    <w:rPr>
      <w:color w:val="0000FF"/>
      <w:u w:val="single"/>
    </w:rPr>
  </w:style>
  <w:style w:type="character" w:customStyle="1" w:styleId="BesuchterHyperlink">
    <w:name w:val="BesuchterHyperlink"/>
    <w:uiPriority w:val="99"/>
    <w:semiHidden/>
    <w:unhideWhenUsed/>
    <w:rsid w:val="00861603"/>
    <w:rPr>
      <w:color w:val="800080"/>
      <w:u w:val="single"/>
    </w:rPr>
  </w:style>
  <w:style w:type="paragraph" w:styleId="Listenabsatz">
    <w:name w:val="List Paragraph"/>
    <w:basedOn w:val="Standard"/>
    <w:uiPriority w:val="34"/>
    <w:qFormat/>
    <w:rsid w:val="003A7651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9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motechnik.de/fileadmin/content/download/produktinformationen/industrie-estrich-rheorapid-schnellzement_pi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hemotechnik.de/fileadmin/content/download/produktinformationen/industrie-estrich-rheorapid-schnellzement_pi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emotechnik.de/fileadmin/content/download/produktinformationen/industrie-estrich-rheorapid-schnellzement_pi.pd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974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Chemotechnik Abstatt GmbH</Company>
  <LinksUpToDate>false</LinksUpToDate>
  <CharactersWithSpaces>7103</CharactersWithSpaces>
  <SharedDoc>false</SharedDoc>
  <HyperlinkBase/>
  <HLinks>
    <vt:vector size="18" baseType="variant">
      <vt:variant>
        <vt:i4>7602249</vt:i4>
      </vt:variant>
      <vt:variant>
        <vt:i4>6</vt:i4>
      </vt:variant>
      <vt:variant>
        <vt:i4>0</vt:i4>
      </vt:variant>
      <vt:variant>
        <vt:i4>5</vt:i4>
      </vt:variant>
      <vt:variant>
        <vt:lpwstr>http://www.chemotechnik.de/fileadmin/content/download/produktinformationen/industrie-estrich-rheorapid-schnellzement_pi.pdf</vt:lpwstr>
      </vt:variant>
      <vt:variant>
        <vt:lpwstr/>
      </vt:variant>
      <vt:variant>
        <vt:i4>7602249</vt:i4>
      </vt:variant>
      <vt:variant>
        <vt:i4>3</vt:i4>
      </vt:variant>
      <vt:variant>
        <vt:i4>0</vt:i4>
      </vt:variant>
      <vt:variant>
        <vt:i4>5</vt:i4>
      </vt:variant>
      <vt:variant>
        <vt:lpwstr>http://www.chemotechnik.de/fileadmin/content/download/produktinformationen/industrie-estrich-rheorapid-schnellzement_pi.pdf</vt:lpwstr>
      </vt:variant>
      <vt:variant>
        <vt:lpwstr/>
      </vt:variant>
      <vt:variant>
        <vt:i4>7602249</vt:i4>
      </vt:variant>
      <vt:variant>
        <vt:i4>0</vt:i4>
      </vt:variant>
      <vt:variant>
        <vt:i4>0</vt:i4>
      </vt:variant>
      <vt:variant>
        <vt:i4>5</vt:i4>
      </vt:variant>
      <vt:variant>
        <vt:lpwstr>http://www.chemotechnik.de/fileadmin/content/download/produktinformationen/industrie-estrich-rheorapid-schnellzement_pi.pdf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Dorn, Melanie</dc:creator>
  <cp:keywords/>
  <cp:lastModifiedBy>Winterbauer, Klaus</cp:lastModifiedBy>
  <cp:revision>2</cp:revision>
  <cp:lastPrinted>2020-08-13T08:16:00Z</cp:lastPrinted>
  <dcterms:created xsi:type="dcterms:W3CDTF">2023-10-12T09:54:00Z</dcterms:created>
  <dcterms:modified xsi:type="dcterms:W3CDTF">2023-10-12T09:54:00Z</dcterms:modified>
</cp:coreProperties>
</file>